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微软雅黑" w:hAnsi="微软雅黑" w:eastAsia="微软雅黑" w:cs="微软雅黑"/>
          <w:color w:val="4D4D4D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2"/>
          <w:szCs w:val="32"/>
          <w:lang w:val="en-US" w:eastAsia="zh-CN"/>
        </w:rPr>
        <w:t>2022年度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2"/>
          <w:szCs w:val="32"/>
        </w:rPr>
        <w:t>拟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2"/>
          <w:szCs w:val="32"/>
          <w:lang w:eastAsia="zh-CN"/>
        </w:rPr>
        <w:t>评奉化区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2"/>
          <w:szCs w:val="32"/>
        </w:rPr>
        <w:t>示范性家庭农场名单</w:t>
      </w:r>
    </w:p>
    <w:tbl>
      <w:tblPr>
        <w:tblStyle w:val="3"/>
        <w:tblW w:w="8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3753"/>
        <w:gridCol w:w="1275"/>
        <w:gridCol w:w="2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家庭农场名称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浙江小村农业科技发展有限公司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陈圣军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莼湖街道王夹岙村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宁波市奉化区伟忠家庭农场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黄伟忠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尚田街道冷西村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宁波市奉化海鹏农场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陈东华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大堰镇张家村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浙江金缘生态科技发展有限公司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金亦君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大堰镇南溪、沙柯村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宁波凤雁茶叶有限公司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俞益光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大堰镇董家岙村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宁波市奉化区周达军养殖场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周达军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裘村镇石盆村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宁波市奉化裘村周洪赞家庭农场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周洪赞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裘村镇应家棚村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宁波奉化裘村蟠龙茶场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邬志康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裘村镇裘三村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宁波奉化松岙镇峰景湾茶场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李再能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松岙镇淡溪村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宁波市奉化区李峰农场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李峰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4"/>
                <w:szCs w:val="24"/>
                <w:lang w:val="en-US" w:eastAsia="zh-CN" w:bidi="ar"/>
              </w:rPr>
              <w:t>松岙镇海沿村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C67DC"/>
    <w:rsid w:val="265C67DC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首行缩进 21"/>
    <w:basedOn w:val="6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6">
    <w:name w:val="Body Text Indent1"/>
    <w:basedOn w:val="1"/>
    <w:qFormat/>
    <w:uiPriority w:val="0"/>
    <w:pPr>
      <w:ind w:left="420" w:leftChars="200"/>
    </w:pPr>
    <w:rPr>
      <w:rFonts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2022-08-08T11:57:00Z</dcterms:created>
  <dc:creator>HS</dc:creator>
  <cp:lastModifiedBy>HS</cp:lastModifiedBy>
  <dcterms:modified xsi:type="dcterms:W3CDTF">2022-08-08T11:57:57Z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