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476" w:tblpY="2468"/>
        <w:tblOverlap w:val="never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4433"/>
        <w:gridCol w:w="6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五方责任主体信息</w:t>
            </w: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建设单位名称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宁波市奉化区甬丰建设有限公司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建设单位负责人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建设单位联系人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设计单位名称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zh-CN" w:eastAsia="zh-CN"/>
              </w:rPr>
              <w:t>宁波市工业建筑设计研究院有限公司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张法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设计单位资质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建筑行业（建筑工程）甲级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施工单位名称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浙江金峨生态建设有限公司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施工单位项目经理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鄂吉军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施工单位资质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建筑装修装饰工程专业承包贰级、建筑幕墙工程专业承包贰级、建筑工程施工总承包贰级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监理单位名称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宁波华胜工程管理有限公司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监理工程师姓名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东小平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监理单位资质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房屋建筑工程甲级、市政公用工程甲级、机电安装工程乙级、化工石油工程乙级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勘察单位名称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zh-CN" w:eastAsia="zh-CN"/>
              </w:rPr>
              <w:t>宁波市工业建筑设计研究院有限公司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兰云才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43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勘察单位资质</w:t>
            </w:r>
          </w:p>
        </w:tc>
        <w:tc>
          <w:tcPr>
            <w:tcW w:w="6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工程勘察专业类（岩土工程（勘察））甲级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41B5"/>
    <w:rsid w:val="23C97621"/>
    <w:rsid w:val="2BCF6DBB"/>
    <w:rsid w:val="41D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302</Characters>
  <Lines>0</Lines>
  <Paragraphs>0</Paragraphs>
  <TotalTime>6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2022-04-27T01:17:00Z</dcterms:created>
  <dc:creator>Administrator</dc:creator>
  <cp:lastModifiedBy>Administrator</cp:lastModifiedBy>
  <dcterms:modified xsi:type="dcterms:W3CDTF">2022-04-27T02:15:50Z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618B24DBE1D048C5BA95C66E16FEDB58</vt:lpwstr>
  </property>
</Properties>
</file>