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640" w:leftChars="0" w:firstLine="0" w:firstLineChars="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清理的必要性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为更新行政规范性文件存废情况，特制定《宁波市奉化区发展和改革局关于公布行政规范性文件清理结果的通知》。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640" w:leftChars="0" w:firstLine="0" w:firstLineChars="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2021年，由区发改局各科室梳理统计规范性文件存废情况，形成《征求意见稿》。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64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主要内容的说明</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制定依据：根据</w:t>
      </w:r>
      <w:r>
        <w:rPr>
          <w:rFonts w:hint="eastAsia" w:ascii="仿宋_GB2312" w:hAnsi="仿宋_GB2312" w:eastAsia="仿宋_GB2312" w:cs="仿宋_GB2312"/>
          <w:kern w:val="0"/>
          <w:sz w:val="32"/>
          <w:szCs w:val="32"/>
          <w:lang w:eastAsia="zh-CN"/>
        </w:rPr>
        <w:t>《浙江省行政规范性文件管理办法》（浙政令</w:t>
      </w:r>
      <w:r>
        <w:rPr>
          <w:rFonts w:hint="eastAsia" w:ascii="仿宋_GB2312" w:hAnsi="仿宋_GB2312" w:eastAsia="仿宋_GB2312" w:cs="仿宋"/>
          <w:szCs w:val="30"/>
        </w:rPr>
        <w:t>〔20</w:t>
      </w:r>
      <w:r>
        <w:rPr>
          <w:rFonts w:hint="eastAsia" w:ascii="仿宋_GB2312" w:hAnsi="仿宋_GB2312" w:eastAsia="仿宋_GB2312" w:cs="仿宋"/>
          <w:szCs w:val="30"/>
          <w:lang w:val="en-US" w:eastAsia="zh-CN"/>
        </w:rPr>
        <w:t>10</w:t>
      </w:r>
      <w:r>
        <w:rPr>
          <w:rFonts w:hint="eastAsia" w:ascii="仿宋_GB2312" w:hAnsi="仿宋_GB2312" w:eastAsia="仿宋_GB2312" w:cs="仿宋"/>
          <w:szCs w:val="30"/>
        </w:rPr>
        <w:t>〕</w:t>
      </w:r>
      <w:r>
        <w:rPr>
          <w:rFonts w:hint="eastAsia" w:ascii="仿宋_GB2312" w:hAnsi="仿宋_GB2312" w:eastAsia="仿宋_GB2312" w:cs="仿宋"/>
          <w:szCs w:val="30"/>
          <w:lang w:val="en-US" w:eastAsia="zh-CN"/>
        </w:rPr>
        <w:t>275号</w:t>
      </w:r>
      <w:r>
        <w:rPr>
          <w:rFonts w:hint="eastAsia" w:ascii="仿宋_GB2312" w:hAnsi="仿宋_GB2312" w:eastAsia="仿宋_GB2312" w:cs="仿宋_GB2312"/>
          <w:kern w:val="0"/>
          <w:sz w:val="32"/>
          <w:szCs w:val="32"/>
          <w:lang w:eastAsia="zh-CN"/>
        </w:rPr>
        <w:t>）和《宁波市奉化区人民政府办公室关于开展规范性文件清理工作的通知》。</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主要内容：本文件统计了发改局截至</w:t>
      </w:r>
      <w:bookmarkStart w:id="0" w:name="_GoBack"/>
      <w:bookmarkEnd w:id="0"/>
      <w:r>
        <w:rPr>
          <w:rFonts w:hint="eastAsia" w:ascii="仿宋_GB2312" w:hAnsi="仿宋_GB2312" w:eastAsia="仿宋_GB2312" w:cs="仿宋_GB2312"/>
          <w:kern w:val="0"/>
          <w:sz w:val="32"/>
          <w:szCs w:val="32"/>
          <w:lang w:val="en-US" w:eastAsia="zh-CN"/>
        </w:rPr>
        <w:t>2021年8月31日之前制发的规范性文件，明确有35个规范性文件予以保留。</w:t>
      </w:r>
    </w:p>
    <w:p>
      <w:pPr>
        <w:pStyle w:val="4"/>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DCC71"/>
    <w:multiLevelType w:val="singleLevel"/>
    <w:tmpl w:val="C6BDCC71"/>
    <w:lvl w:ilvl="0" w:tentative="0">
      <w:start w:val="1"/>
      <w:numFmt w:val="decimal"/>
      <w:suff w:val="nothing"/>
      <w:lvlText w:val="%1、"/>
      <w:lvlJc w:val="left"/>
    </w:lvl>
  </w:abstractNum>
  <w:abstractNum w:abstractNumId="1">
    <w:nsid w:val="D78B6932"/>
    <w:multiLevelType w:val="singleLevel"/>
    <w:tmpl w:val="D78B6932"/>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73FD2"/>
    <w:rsid w:val="29553F55"/>
    <w:rsid w:val="308266F8"/>
    <w:rsid w:val="325C6B85"/>
    <w:rsid w:val="37B06EBE"/>
    <w:rsid w:val="392221BD"/>
    <w:rsid w:val="3FBB44D5"/>
    <w:rsid w:val="483B1A9B"/>
    <w:rsid w:val="4C78461F"/>
    <w:rsid w:val="4FEB2B43"/>
    <w:rsid w:val="6DD47CA4"/>
    <w:rsid w:val="7AD8668C"/>
    <w:rsid w:val="7C47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 w:val="21"/>
      <w:szCs w:val="21"/>
    </w:rPr>
  </w:style>
  <w:style w:type="paragraph" w:customStyle="1" w:styleId="5">
    <w:name w:val="日期1"/>
    <w:basedOn w:val="1"/>
    <w:next w:val="1"/>
    <w:qFormat/>
    <w:uiPriority w:val="0"/>
    <w:pPr>
      <w:ind w:left="100" w:leftChars="2500"/>
    </w:pPr>
    <w:rPr>
      <w:rFonts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2021-11-02T06:15:00Z</dcterms:created>
  <dc:creator>Administrator</dc:creator>
  <cp:lastModifiedBy>mashimaro</cp:lastModifiedBy>
  <dcterms:modified xsi:type="dcterms:W3CDTF">2021-12-04T01:13:52Z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