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红十字事业发展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“十四五”规划意见公开征求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根据宁波市奉化区人民政府办公室印发的《宁波市奉化区“十四五”规划编制工作目录清单》，我们编制了《宁波市奉化区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红十字事业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“十四五”规划（征求意见稿）》。为提高规划编制的科学性，现向社会公众征集意见。热忱欢迎社会各界提供宝贵意见建议。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您可以通过下方“我有建议”在线反馈您的意见。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征集截止日期为2021年9月3日。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宁波市奉化区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红十字事业发展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“十四五”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规划（送审稿）的起草说明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一、文件制定背景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谋划好“十四五”时期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红十字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事业发展主要任务，是规划的主体核心内容。为推动我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红十字事业现代化发展，努力为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奉化</w:t>
      </w:r>
      <w:r>
        <w:rPr>
          <w:rFonts w:hint="eastAsia" w:ascii="仿宋_GB2312" w:hAnsi="仿宋_GB2312" w:eastAsia="仿宋_GB2312" w:cs="仿宋_GB2312"/>
          <w:sz w:val="32"/>
          <w:szCs w:val="32"/>
        </w:rPr>
        <w:t>争当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建设“重要窗口”模范生贡献红十字力量，依照《中华人民共和国红十字会法》《宁波市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奉化区</w:t>
      </w:r>
      <w:r>
        <w:rPr>
          <w:rFonts w:hint="eastAsia" w:ascii="仿宋_GB2312" w:hAnsi="仿宋_GB2312" w:eastAsia="仿宋_GB2312" w:cs="仿宋_GB2312"/>
          <w:sz w:val="32"/>
          <w:szCs w:val="32"/>
        </w:rPr>
        <w:t>国民经济和社会发展第十四个五年规划和二O三五年远景目标纲要》《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</w:t>
      </w:r>
      <w:r>
        <w:rPr>
          <w:rFonts w:hint="eastAsia" w:ascii="仿宋_GB2312" w:hAnsi="仿宋_GB2312" w:eastAsia="仿宋_GB2312" w:cs="仿宋_GB2312"/>
          <w:sz w:val="32"/>
          <w:szCs w:val="32"/>
        </w:rPr>
        <w:t>红十字事业发展“十四五”规划》，结合我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红十字事业发展实际，提出了“十四五”期间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奉化红十字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事业发展的发展背景、指导思想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基本原则、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目标、主要任务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保障措施，是指导今后五年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红十字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事业发展的重要依据。现解读如下：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highlight w:val="none"/>
          <w:lang w:eastAsia="zh-CN"/>
        </w:rPr>
        <w:t>文件起草过程说明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规划编制工作主要历经3个阶段：一是前期研究阶段（2019年7月—2020年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区红十字会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成立“十四五”规划编制工作组，正式启动编制工作，制定工作方案，明确责任分工，同步启动规划编制前期研究。2020年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月，专题向分管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领导汇报我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区红十字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“十四五”规划起草工作。根据分管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领导指示精神，进一步研究我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“十四五”时期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红十字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事业发展思路和重点内容。二是规划编制阶段（2020年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月）。积极与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发展改革局、教育局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卫健局、区委直属机关工委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对接，反复会商业务处室，多次开展规划座谈交流，邀请社会各界人士建言献策，形成规划初稿。三是审议发布阶段（2021年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征求基层红会、各红十字工作委员会、理事单位意见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和建议，组织召开专家论证会，邀请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直属机关工委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</w:t>
      </w:r>
      <w:r>
        <w:rPr>
          <w:rFonts w:hint="eastAsia" w:ascii="仿宋_GB2312" w:hAnsi="仿宋_GB2312" w:eastAsia="仿宋_GB2312" w:cs="仿宋_GB2312"/>
          <w:sz w:val="32"/>
          <w:szCs w:val="32"/>
        </w:rPr>
        <w:t>、发改等部门相关职能负责人及部分基层代表，集中对《规划（草案）》开展论证。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月，《规划》报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审查意见修改完善后，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再次专题向分管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领导汇报“十四五”规划。《规划》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最终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区红十字会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日联合印发。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宁波市奉化区红十字事业发展“十四五”规划正文分五大块内容，分别为发展背景（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“十三五”发展成效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“十四五”发展环境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）、指导思想和基本原则（包括指导思想和五项基本原则）、发展目标（包括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二O三五年远景目标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“十四五”时期主要目标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）、主要任务（包括六项任务和十六项子任务）、保障措施（主要包括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加强组织领导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统筹协调推进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强化督促检查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）等五部分。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33131"/>
    <w:multiLevelType w:val="singleLevel"/>
    <w:tmpl w:val="97E33131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C6185"/>
    <w:rsid w:val="56C84763"/>
    <w:rsid w:val="639811F4"/>
    <w:rsid w:val="7F6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2021-12-14T00:31:00Z</dcterms:created>
  <dc:creator>Administrator</dc:creator>
  <cp:lastModifiedBy>Administrator</cp:lastModifiedBy>
  <dcterms:modified xsi:type="dcterms:W3CDTF">2021-12-14T01:09:29Z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