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12" w:rsidRPr="00584112" w:rsidRDefault="00584112" w:rsidP="00584112">
      <w:pPr>
        <w:widowControl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</w:pPr>
      <w:r w:rsidRPr="00584112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登革热</w:t>
      </w:r>
      <w:r w:rsidRPr="00584112">
        <w:rPr>
          <w:rFonts w:asciiTheme="minorEastAsia" w:hAnsiTheme="minorEastAsia" w:cs="宋体"/>
          <w:b/>
          <w:bCs/>
          <w:color w:val="000000"/>
          <w:kern w:val="0"/>
          <w:sz w:val="36"/>
          <w:szCs w:val="36"/>
        </w:rPr>
        <w:t>的</w:t>
      </w:r>
      <w:r w:rsidRPr="00584112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确诊和</w:t>
      </w:r>
      <w:r w:rsidRPr="00584112">
        <w:rPr>
          <w:rFonts w:asciiTheme="minorEastAsia" w:hAnsiTheme="minorEastAsia" w:cs="宋体"/>
          <w:b/>
          <w:bCs/>
          <w:color w:val="000000"/>
          <w:kern w:val="0"/>
          <w:sz w:val="36"/>
          <w:szCs w:val="36"/>
        </w:rPr>
        <w:t>检查</w:t>
      </w:r>
    </w:p>
    <w:p w:rsidR="00AA7962" w:rsidRPr="00584112" w:rsidRDefault="00584112" w:rsidP="00584112">
      <w:pPr>
        <w:widowControl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</w:pPr>
      <w:r w:rsidRPr="0058411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</w:t>
      </w:r>
      <w:r w:rsidRPr="00584112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、</w:t>
      </w:r>
      <w:r w:rsidRPr="0058411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如何</w:t>
      </w:r>
      <w:r w:rsidRPr="00584112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确诊登革热？</w:t>
      </w:r>
      <w:bookmarkStart w:id="0" w:name="_GoBack"/>
      <w:bookmarkEnd w:id="0"/>
    </w:p>
    <w:p w:rsidR="00AA7962" w:rsidRPr="00C81407" w:rsidRDefault="00AA7962" w:rsidP="00584112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根据流行病学史、临床表现及实验室检查结果，可做出登革热的诊断。在流行病学史不详的情况下，根据临床表现、辅助检查和实验室检测结果作出诊断。</w:t>
      </w:r>
      <w:r w:rsidRPr="00C81407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AA7962" w:rsidRPr="00C81407" w:rsidRDefault="00AA7962" w:rsidP="00AA79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1407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1.疑似病例：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符合登革热临床表现，有流行病学史（发病前15天内到过登革热流行区，或居住地有登革热病例发生），或有白细胞和血小板减少者。</w:t>
      </w:r>
    </w:p>
    <w:p w:rsidR="00AA7962" w:rsidRPr="00C81407" w:rsidRDefault="00AA7962" w:rsidP="00AA79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1407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2.临床诊断病例：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符合登革热临床表现，有流行病学史，并有白细胞、血小板同时减少，单份血清登革病毒特异性IgM抗体阳性。</w:t>
      </w:r>
    </w:p>
    <w:p w:rsidR="00584112" w:rsidRDefault="00AA7962" w:rsidP="00584112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81407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3.确诊病例：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疑似或临床诊断病例，急性期血清检测出NS1抗原或病毒核酸，或分离出登革病毒或恢复期血清特异性IgG抗体阳转或滴度呈4倍以上升高。</w:t>
      </w:r>
    </w:p>
    <w:p w:rsidR="00AA7962" w:rsidRPr="00584112" w:rsidRDefault="00584112" w:rsidP="0058411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8411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</w:t>
      </w:r>
      <w:r w:rsidRPr="00584112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、</w:t>
      </w:r>
      <w:r w:rsidR="00AA7962" w:rsidRPr="00584112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实验室诊断标准如何？</w:t>
      </w:r>
    </w:p>
    <w:p w:rsidR="00AA7962" w:rsidRPr="00C81407" w:rsidRDefault="00AA7962" w:rsidP="00AA79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1407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1.血常规：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白细胞总数减少，多数病例早期开始下降，第4～5天降至最低点，白细胞分类计数以中性粒细胞下降为主。多数病例有血小板减少，最低可降至10 x 109/L以下。</w:t>
      </w:r>
    </w:p>
    <w:p w:rsidR="00AA7962" w:rsidRPr="00C81407" w:rsidRDefault="00AA7962" w:rsidP="00AA79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1407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2.尿常规：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可见少量蛋白、红细胞等，可有管型出现。</w:t>
      </w:r>
    </w:p>
    <w:p w:rsidR="00AA7962" w:rsidRPr="00C81407" w:rsidRDefault="00AA7962" w:rsidP="00AA79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1407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3.血生化检查：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超过半数的患者</w:t>
      </w:r>
      <w:r w:rsidRPr="00584112">
        <w:rPr>
          <w:rFonts w:asciiTheme="minorEastAsia" w:hAnsiTheme="minorEastAsia" w:cs="宋体" w:hint="eastAsia"/>
          <w:b/>
          <w:kern w:val="0"/>
          <w:sz w:val="28"/>
          <w:szCs w:val="28"/>
          <w:u w:val="single"/>
        </w:rPr>
        <w:t>转氨酶、乳酸脱氢酶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升高，部分患者心肌酶、尿素氮和肌酐升高等。丙氨酸氨基转氨酶(ALT)和天门冬氨酸氨基转氨酶(AST)呈轻中度升高，少数患者总胆红素升高，血清白蛋白降低。部分患者可出现低钾血症等电解质紊乱；出</w:t>
      </w:r>
      <w:r w:rsidRPr="00584112">
        <w:rPr>
          <w:rFonts w:asciiTheme="minorEastAsia" w:hAnsiTheme="minorEastAsia" w:cs="宋体" w:hint="eastAsia"/>
          <w:b/>
          <w:kern w:val="0"/>
          <w:sz w:val="28"/>
          <w:szCs w:val="28"/>
          <w:u w:val="single"/>
        </w:rPr>
        <w:t>凝血功能检查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可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见纤维蛋白原减少，凝血酶原时间和部份凝血活酶时间延长，重症病例的凝血因子Ⅱ、Ⅴ、Ⅶ、Ⅸ和Ⅹ减少。</w:t>
      </w:r>
    </w:p>
    <w:p w:rsidR="00AA7962" w:rsidRPr="00584112" w:rsidRDefault="00AA7962" w:rsidP="00AA7962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81407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4.病原学及血清学检测：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可采集</w:t>
      </w:r>
      <w:r w:rsidRPr="00584112">
        <w:rPr>
          <w:rFonts w:asciiTheme="minorEastAsia" w:hAnsiTheme="minorEastAsia" w:cs="宋体" w:hint="eastAsia"/>
          <w:b/>
          <w:kern w:val="0"/>
          <w:sz w:val="28"/>
          <w:szCs w:val="28"/>
          <w:u w:val="single"/>
        </w:rPr>
        <w:t>急性期及恢复期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血液标本送检。有病原学检测条件的医疗机构应尽快检测，无病原学检测条件的医疗机构应留取标本送指定机构检测。</w:t>
      </w:r>
    </w:p>
    <w:p w:rsidR="00AA7962" w:rsidRPr="00584112" w:rsidRDefault="00AA7962" w:rsidP="00584112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急性发热期可应用</w:t>
      </w:r>
      <w:r w:rsidRPr="00584112">
        <w:rPr>
          <w:rFonts w:asciiTheme="minorEastAsia" w:hAnsiTheme="minorEastAsia" w:cs="宋体" w:hint="eastAsia"/>
          <w:b/>
          <w:kern w:val="0"/>
          <w:sz w:val="28"/>
          <w:szCs w:val="28"/>
          <w:u w:val="single"/>
        </w:rPr>
        <w:t>登革热抗原(NS1)检测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及</w:t>
      </w:r>
      <w:r w:rsidRPr="00584112">
        <w:rPr>
          <w:rFonts w:asciiTheme="minorEastAsia" w:hAnsiTheme="minorEastAsia" w:cs="宋体" w:hint="eastAsia"/>
          <w:b/>
          <w:kern w:val="0"/>
          <w:sz w:val="28"/>
          <w:szCs w:val="28"/>
          <w:u w:val="single"/>
        </w:rPr>
        <w:t>病毒核酸检测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进行早期诊断，有条件进行</w:t>
      </w:r>
      <w:r w:rsidRPr="00584112">
        <w:rPr>
          <w:rFonts w:asciiTheme="minorEastAsia" w:hAnsiTheme="minorEastAsia" w:cs="宋体" w:hint="eastAsia"/>
          <w:b/>
          <w:kern w:val="0"/>
          <w:sz w:val="28"/>
          <w:szCs w:val="28"/>
          <w:u w:val="single"/>
        </w:rPr>
        <w:t>病毒分离</w:t>
      </w: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AA7962" w:rsidRPr="00584112" w:rsidRDefault="00AA7962" w:rsidP="00584112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84112">
        <w:rPr>
          <w:rFonts w:asciiTheme="minorEastAsia" w:hAnsiTheme="minorEastAsia" w:cs="宋体" w:hint="eastAsia"/>
          <w:kern w:val="0"/>
          <w:sz w:val="28"/>
          <w:szCs w:val="28"/>
        </w:rPr>
        <w:t>初次感染患者，发病后3～5天可检出IgM抗体，发病2周后达到高峰，可维持2～3月；发病1周后可检出IgG抗体，IgG抗体可维持数年甚至终生；发病1周内，在患者血清中检出高水平特异性IgG抗体提示二次感染，也可结合捕获法检测的IgM/IgG抗体比值进行综合判断。</w:t>
      </w:r>
    </w:p>
    <w:p w:rsidR="00514031" w:rsidRPr="00AA7962" w:rsidRDefault="00514031"/>
    <w:sectPr w:rsidR="00514031" w:rsidRPr="00AA7962" w:rsidSect="00514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EE" w:rsidRDefault="008908EE" w:rsidP="00584112">
      <w:r>
        <w:separator/>
      </w:r>
    </w:p>
  </w:endnote>
  <w:endnote w:type="continuationSeparator" w:id="0">
    <w:p w:rsidR="008908EE" w:rsidRDefault="008908EE" w:rsidP="0058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EE" w:rsidRDefault="008908EE" w:rsidP="00584112">
      <w:r>
        <w:separator/>
      </w:r>
    </w:p>
  </w:footnote>
  <w:footnote w:type="continuationSeparator" w:id="0">
    <w:p w:rsidR="008908EE" w:rsidRDefault="008908EE" w:rsidP="0058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962"/>
    <w:rsid w:val="0007602D"/>
    <w:rsid w:val="001B49D1"/>
    <w:rsid w:val="00267971"/>
    <w:rsid w:val="00514031"/>
    <w:rsid w:val="00584112"/>
    <w:rsid w:val="00602E84"/>
    <w:rsid w:val="008908EE"/>
    <w:rsid w:val="00AA7962"/>
    <w:rsid w:val="00B1169E"/>
    <w:rsid w:val="00B22B07"/>
    <w:rsid w:val="00CB6869"/>
    <w:rsid w:val="00D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EA27B-B39C-4311-8006-DAD7BCA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贺天锋</dc:creator>
  <cp:lastModifiedBy>lenovo</cp:lastModifiedBy>
  <cp:revision>2</cp:revision>
  <dcterms:created xsi:type="dcterms:W3CDTF">2017-09-01T01:26:00Z</dcterms:created>
  <dcterms:modified xsi:type="dcterms:W3CDTF">2017-09-01T03:37:00Z</dcterms:modified>
</cp:coreProperties>
</file>