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25" w:rsidRDefault="00046F25" w:rsidP="006241E0">
      <w:pPr>
        <w:rPr>
          <w:rFonts w:hint="eastAsia"/>
        </w:rPr>
      </w:pPr>
    </w:p>
    <w:p w:rsidR="00046F25" w:rsidRDefault="00046F25" w:rsidP="00046F25">
      <w:pPr>
        <w:ind w:firstLineChars="200" w:firstLine="422"/>
        <w:jc w:val="left"/>
        <w:rPr>
          <w:rFonts w:ascii="宋体" w:eastAsia="宋体" w:hAnsi="宋体" w:cs="宋体" w:hint="eastAsia"/>
          <w:b/>
          <w:bCs/>
          <w:kern w:val="0"/>
          <w:szCs w:val="20"/>
        </w:rPr>
      </w:pPr>
    </w:p>
    <w:p w:rsidR="00046F25" w:rsidRDefault="00C01F95" w:rsidP="00046F25">
      <w:pPr>
        <w:ind w:firstLineChars="200" w:firstLine="422"/>
        <w:jc w:val="left"/>
        <w:rPr>
          <w:rFonts w:ascii="宋体" w:eastAsia="宋体" w:hAnsi="宋体" w:cs="宋体" w:hint="eastAsia"/>
          <w:b/>
          <w:bCs/>
          <w:kern w:val="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Cs w:val="20"/>
        </w:rPr>
        <w:t>一</w:t>
      </w:r>
      <w:r w:rsidR="00046F25">
        <w:rPr>
          <w:rFonts w:ascii="宋体" w:eastAsia="宋体" w:hAnsi="宋体" w:cs="宋体" w:hint="eastAsia"/>
          <w:b/>
          <w:bCs/>
          <w:kern w:val="0"/>
          <w:szCs w:val="20"/>
        </w:rPr>
        <w:t>、核心信息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6"/>
        <w:gridCol w:w="4936"/>
      </w:tblGrid>
      <w:tr w:rsidR="00046F25" w:rsidTr="00046F25">
        <w:trPr>
          <w:jc w:val="center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25" w:rsidRDefault="00046F25" w:rsidP="00046F2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b/>
                <w:bCs/>
              </w:rPr>
              <w:t>核心</w:t>
            </w:r>
            <w:r w:rsidRPr="00C01F95">
              <w:rPr>
                <w:rFonts w:ascii="宋体" w:eastAsia="宋体" w:hAnsi="宋体" w:hint="eastAsia"/>
                <w:b/>
                <w:bCs/>
                <w:color w:val="FF0000"/>
              </w:rPr>
              <w:t>行为信息</w:t>
            </w:r>
          </w:p>
        </w:tc>
        <w:tc>
          <w:tcPr>
            <w:tcW w:w="4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25" w:rsidRDefault="00046F25" w:rsidP="00046F2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b/>
                <w:bCs/>
              </w:rPr>
              <w:t>次要信息</w:t>
            </w:r>
          </w:p>
        </w:tc>
      </w:tr>
      <w:tr w:rsidR="00046F25" w:rsidTr="00046F25">
        <w:trPr>
          <w:jc w:val="center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25" w:rsidRDefault="00046F25" w:rsidP="00046F2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保持警惕，保护自己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25" w:rsidRDefault="00046F25" w:rsidP="00046F2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室内逗留并保持冷静</w:t>
            </w:r>
          </w:p>
          <w:p w:rsidR="00046F25" w:rsidRDefault="00046F25" w:rsidP="00046F2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关注收音机或电视公布的气候变化情况</w:t>
            </w:r>
          </w:p>
          <w:p w:rsidR="00046F25" w:rsidRDefault="00046F25" w:rsidP="00046F2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如需要，到最近的避难场所</w:t>
            </w:r>
          </w:p>
        </w:tc>
      </w:tr>
      <w:tr w:rsidR="00046F25" w:rsidTr="00046F25">
        <w:trPr>
          <w:jc w:val="center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25" w:rsidRDefault="00046F25" w:rsidP="00046F2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准备应急物资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25" w:rsidRDefault="00046F25" w:rsidP="00046F2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储备食物、水、燃料、电池、蜡烛及急救物资</w:t>
            </w:r>
          </w:p>
          <w:p w:rsidR="00046F25" w:rsidRDefault="00046F25" w:rsidP="00046F2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准备手电筒与收音机</w:t>
            </w:r>
          </w:p>
        </w:tc>
      </w:tr>
      <w:tr w:rsidR="00046F25" w:rsidTr="00046F25">
        <w:trPr>
          <w:jc w:val="center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25" w:rsidRDefault="00046F25" w:rsidP="00046F2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听取权威机构的建议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25" w:rsidRDefault="00046F25" w:rsidP="00046F2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 </w:t>
            </w:r>
          </w:p>
        </w:tc>
      </w:tr>
    </w:tbl>
    <w:p w:rsidR="00046F25" w:rsidRDefault="00046F25" w:rsidP="00046F25">
      <w:pPr>
        <w:jc w:val="center"/>
        <w:rPr>
          <w:rFonts w:ascii="宋体" w:eastAsia="宋体" w:hAnsi="宋体" w:cs="宋体" w:hint="eastAsia"/>
          <w:b/>
          <w:bCs/>
          <w:kern w:val="0"/>
          <w:szCs w:val="20"/>
        </w:rPr>
      </w:pPr>
    </w:p>
    <w:p w:rsidR="00046F25" w:rsidRPr="00C01F95" w:rsidRDefault="00046F25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01F95">
        <w:rPr>
          <w:rFonts w:ascii="宋体" w:eastAsia="宋体" w:hAnsi="宋体" w:hint="eastAsia"/>
          <w:sz w:val="24"/>
          <w:szCs w:val="24"/>
        </w:rPr>
        <w:t>（一）台风来临前的准备</w:t>
      </w:r>
    </w:p>
    <w:p w:rsidR="00046F25" w:rsidRPr="00C01F95" w:rsidRDefault="00046F25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01F95">
        <w:rPr>
          <w:rFonts w:ascii="宋体" w:eastAsia="宋体" w:hAnsi="宋体" w:hint="eastAsia"/>
          <w:sz w:val="24"/>
          <w:szCs w:val="24"/>
        </w:rPr>
        <w:t>1、台风可能造成停水停电等，要及时做好日常生活必需品的储备工作；</w:t>
      </w:r>
    </w:p>
    <w:p w:rsidR="00046F25" w:rsidRDefault="00046F25" w:rsidP="00E77AC4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01F95">
        <w:rPr>
          <w:rFonts w:ascii="宋体" w:eastAsia="宋体" w:hAnsi="宋体" w:hint="eastAsia"/>
          <w:sz w:val="24"/>
          <w:szCs w:val="24"/>
        </w:rPr>
        <w:t>2、强风会吹落高空物品，易造成砸伤事故。因此，在台风来临前要固定好花盆、空调室外机、雨棚、建筑工地上的零星物品等，以确保安全。</w:t>
      </w:r>
      <w:bookmarkStart w:id="0" w:name="_Toc297719416"/>
      <w:bookmarkStart w:id="1" w:name="_Toc297719818"/>
      <w:bookmarkStart w:id="2" w:name="_Toc297719299"/>
      <w:bookmarkEnd w:id="0"/>
      <w:bookmarkEnd w:id="1"/>
    </w:p>
    <w:p w:rsidR="00E77AC4" w:rsidRPr="00E77AC4" w:rsidRDefault="00CB14B1" w:rsidP="00E77AC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E77AC4" w:rsidRPr="00E77AC4">
        <w:rPr>
          <w:rFonts w:ascii="宋体" w:eastAsia="宋体" w:hAnsi="宋体" w:hint="eastAsia"/>
          <w:sz w:val="24"/>
          <w:szCs w:val="24"/>
        </w:rPr>
        <w:t>、台风伤害严重，千万不要忽视。不重视台风危害的人群伤害的发生率是重视人群的17倍。</w:t>
      </w:r>
    </w:p>
    <w:p w:rsidR="00E77AC4" w:rsidRDefault="00CB14B1" w:rsidP="00E77AC4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E77AC4" w:rsidRPr="00E77AC4">
        <w:rPr>
          <w:rFonts w:ascii="宋体" w:eastAsia="宋体" w:hAnsi="宋体" w:hint="eastAsia"/>
          <w:sz w:val="24"/>
          <w:szCs w:val="24"/>
        </w:rPr>
        <w:t>、台风伤害的预防重点时间是台风登陆前1～6小时，尤其是登陆前3～4小时，而不是登陆时。因此一切准备工作要在台风登陆前12小时完成，台风登陆前1～6小时应避免外出，尽量留在屋内。</w:t>
      </w:r>
      <w:r w:rsidRPr="00E77AC4">
        <w:rPr>
          <w:rFonts w:ascii="宋体" w:eastAsia="宋体" w:hAnsi="宋体" w:hint="eastAsia"/>
          <w:sz w:val="24"/>
          <w:szCs w:val="24"/>
        </w:rPr>
        <w:t>不要到台风经过的地区旅游或到海滩游泳</w:t>
      </w:r>
      <w:r>
        <w:rPr>
          <w:rFonts w:ascii="宋体" w:eastAsia="宋体" w:hAnsi="宋体" w:hint="eastAsia"/>
          <w:sz w:val="24"/>
          <w:szCs w:val="24"/>
        </w:rPr>
        <w:t>。</w:t>
      </w:r>
      <w:r w:rsidR="00E77AC4" w:rsidRPr="00E77AC4">
        <w:rPr>
          <w:rFonts w:ascii="宋体" w:eastAsia="宋体" w:hAnsi="宋体" w:hint="eastAsia"/>
          <w:sz w:val="24"/>
          <w:szCs w:val="24"/>
        </w:rPr>
        <w:t>不在屋内的人群发生伤害的危险是留在屋内人群的4倍。</w:t>
      </w:r>
    </w:p>
    <w:p w:rsidR="00CB14B1" w:rsidRPr="00E77AC4" w:rsidRDefault="00CB14B1" w:rsidP="00E77AC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Pr="00E77AC4">
        <w:rPr>
          <w:rFonts w:ascii="宋体" w:eastAsia="宋体" w:hAnsi="宋体" w:hint="eastAsia"/>
          <w:sz w:val="24"/>
          <w:szCs w:val="24"/>
        </w:rPr>
        <w:t>、台风来临12小时前要加固门窗，不要到临时再去关门窗或者修房屋。</w:t>
      </w:r>
    </w:p>
    <w:p w:rsidR="00E77AC4" w:rsidRPr="00E77AC4" w:rsidRDefault="00E77AC4" w:rsidP="00E77AC4">
      <w:pPr>
        <w:spacing w:line="360" w:lineRule="auto"/>
        <w:rPr>
          <w:rFonts w:ascii="宋体" w:eastAsia="宋体" w:hAnsi="宋体"/>
          <w:sz w:val="24"/>
          <w:szCs w:val="24"/>
        </w:rPr>
      </w:pPr>
      <w:r w:rsidRPr="00E77AC4">
        <w:rPr>
          <w:rFonts w:ascii="宋体" w:eastAsia="宋体" w:hAnsi="宋体" w:hint="eastAsia"/>
          <w:sz w:val="24"/>
          <w:szCs w:val="24"/>
        </w:rPr>
        <w:t xml:space="preserve">　　</w:t>
      </w:r>
      <w:r w:rsidR="00CB14B1">
        <w:rPr>
          <w:rFonts w:ascii="宋体" w:eastAsia="宋体" w:hAnsi="宋体" w:hint="eastAsia"/>
          <w:sz w:val="24"/>
          <w:szCs w:val="24"/>
        </w:rPr>
        <w:t>6</w:t>
      </w:r>
      <w:r w:rsidRPr="00E77AC4">
        <w:rPr>
          <w:rFonts w:ascii="宋体" w:eastAsia="宋体" w:hAnsi="宋体" w:hint="eastAsia"/>
          <w:sz w:val="24"/>
          <w:szCs w:val="24"/>
        </w:rPr>
        <w:t>、台风伤害的预防重点是男性和老年人，尤其是70岁以上的老年人。</w:t>
      </w:r>
    </w:p>
    <w:p w:rsidR="00E77AC4" w:rsidRPr="00E77AC4" w:rsidRDefault="00E77AC4" w:rsidP="00E77AC4">
      <w:pPr>
        <w:spacing w:line="360" w:lineRule="auto"/>
        <w:rPr>
          <w:rFonts w:ascii="宋体" w:eastAsia="宋体" w:hAnsi="宋体"/>
          <w:sz w:val="24"/>
          <w:szCs w:val="24"/>
        </w:rPr>
      </w:pPr>
      <w:r w:rsidRPr="00E77AC4">
        <w:rPr>
          <w:rFonts w:ascii="宋体" w:eastAsia="宋体" w:hAnsi="宋体" w:hint="eastAsia"/>
          <w:sz w:val="24"/>
          <w:szCs w:val="24"/>
        </w:rPr>
        <w:t xml:space="preserve">　　</w:t>
      </w:r>
      <w:r w:rsidR="00CB14B1">
        <w:rPr>
          <w:rFonts w:ascii="宋体" w:eastAsia="宋体" w:hAnsi="宋体" w:hint="eastAsia"/>
          <w:sz w:val="24"/>
          <w:szCs w:val="24"/>
        </w:rPr>
        <w:t>7</w:t>
      </w:r>
      <w:r w:rsidRPr="00E77AC4">
        <w:rPr>
          <w:rFonts w:ascii="宋体" w:eastAsia="宋体" w:hAnsi="宋体" w:hint="eastAsia"/>
          <w:sz w:val="24"/>
          <w:szCs w:val="24"/>
        </w:rPr>
        <w:t>、台风伤害和致死的主要原因是房屋倒塌、硬物击伤和跌倒，因此，危房人群一定及时要撤离。</w:t>
      </w:r>
    </w:p>
    <w:p w:rsidR="00E77AC4" w:rsidRPr="00E77AC4" w:rsidRDefault="00CB14B1" w:rsidP="00E77AC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9</w:t>
      </w:r>
      <w:r w:rsidR="00E77AC4">
        <w:rPr>
          <w:rFonts w:ascii="宋体" w:eastAsia="宋体" w:hAnsi="宋体" w:hint="eastAsia"/>
          <w:sz w:val="24"/>
          <w:szCs w:val="24"/>
        </w:rPr>
        <w:t>、</w:t>
      </w:r>
      <w:r w:rsidR="00E77AC4" w:rsidRPr="00E77AC4">
        <w:rPr>
          <w:rFonts w:ascii="宋体" w:eastAsia="宋体" w:hAnsi="宋体" w:hint="eastAsia"/>
          <w:sz w:val="24"/>
          <w:szCs w:val="24"/>
        </w:rPr>
        <w:t>清理排水管道、保持排水畅通。</w:t>
      </w:r>
    </w:p>
    <w:p w:rsidR="00E77AC4" w:rsidRPr="00C01F95" w:rsidRDefault="00CB14B1" w:rsidP="00CB14B1">
      <w:pPr>
        <w:spacing w:line="360" w:lineRule="auto"/>
        <w:ind w:firstLineChars="150" w:firstLine="360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</w:t>
      </w:r>
      <w:r w:rsidR="00E77AC4">
        <w:rPr>
          <w:rFonts w:ascii="宋体" w:eastAsia="宋体" w:hAnsi="宋体" w:hint="eastAsia"/>
          <w:sz w:val="24"/>
          <w:szCs w:val="24"/>
        </w:rPr>
        <w:t>、</w:t>
      </w:r>
      <w:r w:rsidR="00E77AC4" w:rsidRPr="00E77AC4">
        <w:rPr>
          <w:rFonts w:ascii="宋体" w:eastAsia="宋体" w:hAnsi="宋体" w:hint="eastAsia"/>
          <w:sz w:val="24"/>
          <w:szCs w:val="24"/>
        </w:rPr>
        <w:t>船只应及时驶入避风港，更不要驾船出海。</w:t>
      </w:r>
    </w:p>
    <w:p w:rsidR="00E77AC4" w:rsidRDefault="00E77AC4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</w:p>
    <w:p w:rsidR="00046F25" w:rsidRPr="00C01F95" w:rsidRDefault="00046F25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01F95">
        <w:rPr>
          <w:rFonts w:ascii="宋体" w:eastAsia="宋体" w:hAnsi="宋体" w:hint="eastAsia"/>
          <w:sz w:val="24"/>
          <w:szCs w:val="24"/>
        </w:rPr>
        <w:t>（二）台风来时的自我防护</w:t>
      </w:r>
      <w:bookmarkEnd w:id="2"/>
    </w:p>
    <w:p w:rsidR="00046F25" w:rsidRPr="00C01F95" w:rsidRDefault="00046F25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01F95">
        <w:rPr>
          <w:rFonts w:ascii="宋体" w:eastAsia="宋体" w:hAnsi="宋体" w:hint="eastAsia"/>
          <w:sz w:val="24"/>
          <w:szCs w:val="24"/>
        </w:rPr>
        <w:t>1、注意收看电视或收听广播的天气预报，并按照政府部门的提示做好防备措施和撤离准备；</w:t>
      </w:r>
    </w:p>
    <w:p w:rsidR="00046F25" w:rsidRPr="00C01F95" w:rsidRDefault="00046F25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01F95">
        <w:rPr>
          <w:rFonts w:ascii="宋体" w:eastAsia="宋体" w:hAnsi="宋体" w:hint="eastAsia"/>
          <w:sz w:val="24"/>
          <w:szCs w:val="24"/>
        </w:rPr>
        <w:t>2、台风来临时，不要在汽车、旧住房、工棚、临时建筑、脚手架、电线杆、树木、广告牌、铁塔等容易造成伤亡的地点避雨；</w:t>
      </w:r>
    </w:p>
    <w:p w:rsidR="00046F25" w:rsidRPr="00C01F95" w:rsidRDefault="00046F25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01F95">
        <w:rPr>
          <w:rFonts w:ascii="宋体" w:eastAsia="宋体" w:hAnsi="宋体" w:hint="eastAsia"/>
          <w:sz w:val="24"/>
          <w:szCs w:val="24"/>
        </w:rPr>
        <w:lastRenderedPageBreak/>
        <w:t>3、台风来临时尽量不要外出，不要使用电梯，要迅速切断屋内各类电器的电源防止雷击；并远离玻璃门窗；</w:t>
      </w:r>
    </w:p>
    <w:p w:rsidR="00E77AC4" w:rsidRDefault="00046F25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01F95">
        <w:rPr>
          <w:rFonts w:ascii="宋体" w:eastAsia="宋体" w:hAnsi="宋体" w:hint="eastAsia"/>
          <w:sz w:val="24"/>
          <w:szCs w:val="24"/>
        </w:rPr>
        <w:t>4、台风携带的暴雨容易引发山体滑坡、泥石流等地质灾害，造成人员伤亡。因此，地质灾害易发区和已发生高强度大暴雨地区，要提高警惕，及时撤离。</w:t>
      </w:r>
      <w:bookmarkStart w:id="3" w:name="_Toc297719417"/>
      <w:bookmarkStart w:id="4" w:name="_Toc297719819"/>
      <w:bookmarkStart w:id="5" w:name="_Toc297719300"/>
      <w:bookmarkEnd w:id="3"/>
      <w:bookmarkEnd w:id="4"/>
    </w:p>
    <w:p w:rsidR="00046F25" w:rsidRPr="00C01F95" w:rsidRDefault="00E77AC4" w:rsidP="00E77AC4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E77AC4">
        <w:rPr>
          <w:rFonts w:ascii="宋体" w:eastAsia="宋体" w:hAnsi="宋体" w:hint="eastAsia"/>
          <w:sz w:val="24"/>
          <w:szCs w:val="24"/>
        </w:rPr>
        <w:t>5、如果遇上了水灾，当洪水威胁到房屋时，应尽快关闭电源总开关和煤气阀，以免着火和触电伤人。同时，向高处转移，等待救援。</w:t>
      </w:r>
    </w:p>
    <w:p w:rsidR="00E77AC4" w:rsidRDefault="00E77AC4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</w:p>
    <w:p w:rsidR="00046F25" w:rsidRPr="00C01F95" w:rsidRDefault="00046F25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01F95">
        <w:rPr>
          <w:rFonts w:ascii="宋体" w:eastAsia="宋体" w:hAnsi="宋体" w:hint="eastAsia"/>
          <w:sz w:val="24"/>
          <w:szCs w:val="24"/>
        </w:rPr>
        <w:t>（三）灾后防病</w:t>
      </w:r>
      <w:bookmarkEnd w:id="5"/>
    </w:p>
    <w:p w:rsidR="00046F25" w:rsidRPr="00C01F95" w:rsidRDefault="00046F25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01F95">
        <w:rPr>
          <w:rFonts w:ascii="宋体" w:eastAsia="宋体" w:hAnsi="宋体" w:hint="eastAsia"/>
          <w:sz w:val="24"/>
          <w:szCs w:val="24"/>
        </w:rPr>
        <w:t>1、清理受损的房屋时要格外小心，特别是处理碎片，或在碎片上走动时，需穿结实的鞋子或靴子，以及长袖衣服，并带上口罩和手套；</w:t>
      </w:r>
    </w:p>
    <w:p w:rsidR="00046F25" w:rsidRPr="00C01F95" w:rsidRDefault="00046F25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01F95">
        <w:rPr>
          <w:rFonts w:ascii="宋体" w:eastAsia="宋体" w:hAnsi="宋体" w:hint="eastAsia"/>
          <w:sz w:val="24"/>
          <w:szCs w:val="24"/>
        </w:rPr>
        <w:t>2、被暴露的钉子、金属或玻璃划伤时，应及时就医，以便对伤口正确处理，根据需要注射破伤风针剂；</w:t>
      </w:r>
    </w:p>
    <w:p w:rsidR="00046F25" w:rsidRPr="00C01F95" w:rsidRDefault="00046F25" w:rsidP="00C01F95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01F95">
        <w:rPr>
          <w:rFonts w:ascii="宋体" w:eastAsia="宋体" w:hAnsi="宋体" w:hint="eastAsia"/>
          <w:sz w:val="24"/>
          <w:szCs w:val="24"/>
        </w:rPr>
        <w:t>3、不要生吃被掩埋和洪水浸泡过的食物；</w:t>
      </w:r>
    </w:p>
    <w:p w:rsidR="00046F25" w:rsidRPr="00C01F95" w:rsidRDefault="00C01F95" w:rsidP="00C01F95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046F25" w:rsidRPr="00C01F95">
        <w:rPr>
          <w:rFonts w:ascii="宋体" w:eastAsia="宋体" w:hAnsi="宋体" w:hint="eastAsia"/>
          <w:sz w:val="24"/>
          <w:szCs w:val="24"/>
        </w:rPr>
        <w:t>4、不要在密闭的避难所里使用木炭生活和使用燃油发电机，以免由于空气不流通导致一氧化碳中毒。</w:t>
      </w:r>
    </w:p>
    <w:p w:rsidR="00C01F95" w:rsidRPr="00C01F95" w:rsidRDefault="00C01F95" w:rsidP="00C01F9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5</w:t>
      </w:r>
      <w:r>
        <w:rPr>
          <w:rFonts w:hint="eastAsia"/>
          <w:sz w:val="24"/>
          <w:szCs w:val="24"/>
        </w:rPr>
        <w:t>、</w:t>
      </w:r>
      <w:r w:rsidRPr="00C01F95">
        <w:rPr>
          <w:rFonts w:hint="eastAsia"/>
          <w:sz w:val="24"/>
          <w:szCs w:val="24"/>
        </w:rPr>
        <w:t>预防肠道传染病</w:t>
      </w:r>
      <w:r>
        <w:rPr>
          <w:rFonts w:hint="eastAsia"/>
          <w:sz w:val="24"/>
          <w:szCs w:val="24"/>
        </w:rPr>
        <w:t>，</w:t>
      </w:r>
      <w:r w:rsidRPr="00C01F95">
        <w:rPr>
          <w:rFonts w:hint="eastAsia"/>
          <w:sz w:val="24"/>
          <w:szCs w:val="24"/>
        </w:rPr>
        <w:t>把好“病从口入”关。做好环境清理和消毒工作，科学处理粪便、垃圾和污水，消灭苍蝇、蟑螂和老鼠。注意饮水卫生，做到不喝生水，喝开水，保护水源，做好饮用水的消毒。注意饮食卫生，不吃变质食品，</w:t>
      </w:r>
      <w:proofErr w:type="gramStart"/>
      <w:r w:rsidRPr="00C01F95">
        <w:rPr>
          <w:rFonts w:hint="eastAsia"/>
          <w:sz w:val="24"/>
          <w:szCs w:val="24"/>
        </w:rPr>
        <w:t>不</w:t>
      </w:r>
      <w:proofErr w:type="gramEnd"/>
      <w:r w:rsidRPr="00C01F95">
        <w:rPr>
          <w:rFonts w:hint="eastAsia"/>
          <w:sz w:val="24"/>
          <w:szCs w:val="24"/>
        </w:rPr>
        <w:t>生吃或半生吃小海产品；剩饭剩菜要煮透后再吃。讲究个人卫生，养成饭前便后洗手的好习惯。一旦发生呕吐、腹泻等症状，要及时到医院肠道门诊就诊。</w:t>
      </w:r>
    </w:p>
    <w:p w:rsidR="00C01F95" w:rsidRPr="00C01F95" w:rsidRDefault="00C01F95" w:rsidP="00C01F95">
      <w:pPr>
        <w:spacing w:line="360" w:lineRule="auto"/>
        <w:rPr>
          <w:sz w:val="24"/>
          <w:szCs w:val="24"/>
        </w:rPr>
      </w:pPr>
    </w:p>
    <w:sectPr w:rsidR="00C01F95" w:rsidRPr="00C01F95" w:rsidSect="00D20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C4" w:rsidRDefault="00E77AC4" w:rsidP="00046F25">
      <w:r>
        <w:separator/>
      </w:r>
    </w:p>
  </w:endnote>
  <w:endnote w:type="continuationSeparator" w:id="1">
    <w:p w:rsidR="00E77AC4" w:rsidRDefault="00E77AC4" w:rsidP="0004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C4" w:rsidRDefault="00E77AC4" w:rsidP="00046F25">
      <w:r>
        <w:separator/>
      </w:r>
    </w:p>
  </w:footnote>
  <w:footnote w:type="continuationSeparator" w:id="1">
    <w:p w:rsidR="00E77AC4" w:rsidRDefault="00E77AC4" w:rsidP="00046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701"/>
    <w:rsid w:val="00046F25"/>
    <w:rsid w:val="001B23C5"/>
    <w:rsid w:val="002B3701"/>
    <w:rsid w:val="00542840"/>
    <w:rsid w:val="006241E0"/>
    <w:rsid w:val="00C01F95"/>
    <w:rsid w:val="00CB14B1"/>
    <w:rsid w:val="00D2019C"/>
    <w:rsid w:val="00E7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9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241E0"/>
    <w:pPr>
      <w:widowControl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241E0"/>
    <w:rPr>
      <w:rFonts w:ascii="宋体" w:eastAsia="宋体" w:hAnsi="宋体" w:cs="宋体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241E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6241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46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6F2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6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6F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241E0"/>
    <w:pPr>
      <w:widowControl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241E0"/>
    <w:rPr>
      <w:rFonts w:ascii="宋体" w:eastAsia="宋体" w:hAnsi="宋体" w:cs="宋体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241E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6241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6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7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0017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施秀珍</dc:creator>
  <cp:keywords/>
  <dc:description/>
  <cp:lastModifiedBy>037</cp:lastModifiedBy>
  <cp:revision>4</cp:revision>
  <dcterms:created xsi:type="dcterms:W3CDTF">2015-07-10T01:11:00Z</dcterms:created>
  <dcterms:modified xsi:type="dcterms:W3CDTF">2015-07-10T03:39:00Z</dcterms:modified>
</cp:coreProperties>
</file>