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奉化</w:t>
      </w:r>
      <w:r>
        <w:rPr>
          <w:rFonts w:hint="eastAsia" w:ascii="黑体" w:hAnsi="黑体" w:eastAsia="黑体"/>
          <w:bCs/>
          <w:sz w:val="36"/>
          <w:szCs w:val="36"/>
        </w:rPr>
        <w:t>区符合应家保障性住房区块3#-1、4#地块限价房</w:t>
      </w:r>
    </w:p>
    <w:p>
      <w:pPr>
        <w:ind w:left="12748" w:hanging="12747" w:hangingChars="3541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保障条件家庭清册</w:t>
      </w:r>
    </w:p>
    <w:p>
      <w:pPr>
        <w:ind w:left="11375" w:hanging="11375" w:hangingChars="3541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引进人才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6"/>
        <w:tblW w:w="9360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260"/>
        <w:gridCol w:w="1551"/>
        <w:gridCol w:w="1260"/>
        <w:gridCol w:w="2190"/>
        <w:gridCol w:w="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申请人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学历 职称</w:t>
            </w: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工作单位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家庭  人口</w:t>
            </w:r>
          </w:p>
        </w:tc>
        <w:tc>
          <w:tcPr>
            <w:tcW w:w="21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家庭人均住房    建筑面积</w:t>
            </w:r>
          </w:p>
        </w:tc>
        <w:tc>
          <w:tcPr>
            <w:tcW w:w="9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蒋柳艳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研究生</w:t>
            </w: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宁波银行股份有限公司奉化支行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  <w:tc>
          <w:tcPr>
            <w:tcW w:w="21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0</w:t>
            </w:r>
          </w:p>
        </w:tc>
        <w:tc>
          <w:tcPr>
            <w:tcW w:w="9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无</w:t>
            </w:r>
          </w:p>
        </w:tc>
      </w:tr>
    </w:tbl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F8"/>
    <w:rsid w:val="000336C8"/>
    <w:rsid w:val="000342E2"/>
    <w:rsid w:val="000718AA"/>
    <w:rsid w:val="00081F3D"/>
    <w:rsid w:val="00096E09"/>
    <w:rsid w:val="000B6B83"/>
    <w:rsid w:val="000F07D2"/>
    <w:rsid w:val="00101849"/>
    <w:rsid w:val="0012167B"/>
    <w:rsid w:val="00126742"/>
    <w:rsid w:val="001326C2"/>
    <w:rsid w:val="00141015"/>
    <w:rsid w:val="00177932"/>
    <w:rsid w:val="001C0306"/>
    <w:rsid w:val="001F68BB"/>
    <w:rsid w:val="001F6E31"/>
    <w:rsid w:val="00297FCB"/>
    <w:rsid w:val="002F6122"/>
    <w:rsid w:val="0034334E"/>
    <w:rsid w:val="00370F1B"/>
    <w:rsid w:val="003857D1"/>
    <w:rsid w:val="00390549"/>
    <w:rsid w:val="00391B6C"/>
    <w:rsid w:val="003A1EB7"/>
    <w:rsid w:val="004113E2"/>
    <w:rsid w:val="00454D36"/>
    <w:rsid w:val="0047379B"/>
    <w:rsid w:val="004837B8"/>
    <w:rsid w:val="004C5BB8"/>
    <w:rsid w:val="004D59F2"/>
    <w:rsid w:val="0059306E"/>
    <w:rsid w:val="00613063"/>
    <w:rsid w:val="00640CA2"/>
    <w:rsid w:val="0065029C"/>
    <w:rsid w:val="006A5E90"/>
    <w:rsid w:val="006C4A02"/>
    <w:rsid w:val="006C7897"/>
    <w:rsid w:val="006D2311"/>
    <w:rsid w:val="00704847"/>
    <w:rsid w:val="007225E9"/>
    <w:rsid w:val="00733106"/>
    <w:rsid w:val="00733C24"/>
    <w:rsid w:val="0077202F"/>
    <w:rsid w:val="0077404D"/>
    <w:rsid w:val="007C264E"/>
    <w:rsid w:val="00806E07"/>
    <w:rsid w:val="00837A80"/>
    <w:rsid w:val="00894858"/>
    <w:rsid w:val="008A0AED"/>
    <w:rsid w:val="008E3D52"/>
    <w:rsid w:val="008E5962"/>
    <w:rsid w:val="009265D6"/>
    <w:rsid w:val="00935DA5"/>
    <w:rsid w:val="009414AF"/>
    <w:rsid w:val="00951C86"/>
    <w:rsid w:val="00952BC3"/>
    <w:rsid w:val="009809BA"/>
    <w:rsid w:val="009D3CBD"/>
    <w:rsid w:val="009F0B65"/>
    <w:rsid w:val="00A1079C"/>
    <w:rsid w:val="00A36878"/>
    <w:rsid w:val="00A37083"/>
    <w:rsid w:val="00A841F8"/>
    <w:rsid w:val="00A93701"/>
    <w:rsid w:val="00AF54BC"/>
    <w:rsid w:val="00B11829"/>
    <w:rsid w:val="00B1243A"/>
    <w:rsid w:val="00B24E57"/>
    <w:rsid w:val="00BC654D"/>
    <w:rsid w:val="00BD06B6"/>
    <w:rsid w:val="00BE495C"/>
    <w:rsid w:val="00C023DA"/>
    <w:rsid w:val="00C57AAA"/>
    <w:rsid w:val="00C600E4"/>
    <w:rsid w:val="00C64F4F"/>
    <w:rsid w:val="00C6536A"/>
    <w:rsid w:val="00CD24E3"/>
    <w:rsid w:val="00CE7AA1"/>
    <w:rsid w:val="00DA6D57"/>
    <w:rsid w:val="00DC1C59"/>
    <w:rsid w:val="00DC7CE0"/>
    <w:rsid w:val="00DC7CEA"/>
    <w:rsid w:val="00E27323"/>
    <w:rsid w:val="00E60822"/>
    <w:rsid w:val="00EB2568"/>
    <w:rsid w:val="00EC4706"/>
    <w:rsid w:val="00ED51E8"/>
    <w:rsid w:val="00EF2AA4"/>
    <w:rsid w:val="00F106E6"/>
    <w:rsid w:val="00F334F3"/>
    <w:rsid w:val="00F5755A"/>
    <w:rsid w:val="00F678AD"/>
    <w:rsid w:val="00F7079E"/>
    <w:rsid w:val="00F82055"/>
    <w:rsid w:val="00FA2D98"/>
    <w:rsid w:val="00FC5975"/>
    <w:rsid w:val="00FF0362"/>
    <w:rsid w:val="26C175A7"/>
    <w:rsid w:val="3E3819AD"/>
    <w:rsid w:val="3F91088A"/>
    <w:rsid w:val="450B7820"/>
    <w:rsid w:val="47580553"/>
    <w:rsid w:val="4DC051C6"/>
    <w:rsid w:val="5C13346F"/>
    <w:rsid w:val="5E295315"/>
    <w:rsid w:val="6C8B1EE6"/>
    <w:rsid w:val="78581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1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 Char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34</TotalTime>
  <ScaleCrop>false</ScaleCrop>
  <LinksUpToDate>false</LinksUpToDate>
  <CharactersWithSpaces>772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2012-05-15T09:18:00Z</dcterms:created>
  <dc:creator>建设局</dc:creator>
  <cp:lastModifiedBy>delll</cp:lastModifiedBy>
  <cp:lastPrinted>2019-04-28T08:39:27Z</cp:lastPrinted>
  <dcterms:modified xsi:type="dcterms:W3CDTF">2019-04-29T08:38:51Z</dcterms:modified>
  <dc:title>宁波市海曙、江东、江北区住房保障中心公告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