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D3D3D"/>
          <w:spacing w:val="0"/>
          <w:sz w:val="36"/>
          <w:szCs w:val="36"/>
          <w:u w:val="none"/>
          <w:lang w:val="en-US" w:eastAsia="zh-CN"/>
        </w:rPr>
        <w:t>奉化区教育系统教师招聘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D3D3D"/>
          <w:spacing w:val="0"/>
          <w:sz w:val="36"/>
          <w:szCs w:val="36"/>
          <w:u w:val="none"/>
        </w:rPr>
        <w:t>防疫相关事项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D3D3D"/>
          <w:spacing w:val="0"/>
          <w:sz w:val="36"/>
          <w:szCs w:val="36"/>
          <w:u w:val="none"/>
          <w:lang w:eastAsia="zh-CN"/>
        </w:rPr>
        <w:t>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本次招聘将根据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相关防控文件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要求，结合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当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地疫情防控需要采取相关防控措施。因疫情防控等原因无法参加考试的，视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作放弃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考生应在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前14天申领“健康码”。“健康码”为绿码且健康状况良好，经现场测量体温正常的考生方可参加考试。等候期间，每位考生须保持间隔为1米以上的安全距离。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考生应自备一次性医用外科口罩，并全程佩戴口罩。在核对身份证件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材料时，考生应摘下口罩，并尽量缩短时间，以便工作人员确认是否为考生本人。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仍处在隔离治疗期的新冠肺炎确诊病例、疑似病例或无症状感染者，以及集中隔离期未满人员，不得参加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此次招聘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。“健康码”非绿码的考生，以及考试前14天内有国内疫情中、高风险地区旅居史的考生不得参加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。按照疫情防控要求需提供相关健康证明但无法提供的考生，不得参加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最近有国(境)外旅居史的考生参加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现场确认时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须向招聘单位提供国内第一入境地签发的“解除隔离医学观察通知书”，以及核酸和血清IgM抗体检测均呈阴性的证明材料;既往新冠肺炎确诊病例、无症状感染者参加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，除提供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前7天内核酸检测阴性证明材料外，还须出具肺部影像学检查无异常的证明（具体以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前当地最新疫情防控政策为准）。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考生应当服从配合疫情防控要求和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现场组织工作。“健康码”非绿码或出现可疑症状的考生，应在当地疾控机构指导下按规定处置。对连续3次体温测量超37.3℃的考生，应听从工作人员安排迅速转移到临时隔离区域，并做好个人防护，专车送至定点医院发热门诊就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考生应当如实填写《考生健康申报表》，在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入场前交给考务人员，并履行个人健康证明义务及防疫相关要求事项。凡隐瞒或谎报旅居史、接触史、健康状况等疫情防控重点信息的，不配合工作人员进行健康检疫、询问、查询、送诊等造成严重后果的，取消其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资格，如有违法行为将依法追究法律责任。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考生应当切实增强疫情防控意识，做好个人防护工作。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28"/>
          <w:szCs w:val="28"/>
          <w:u w:val="none"/>
        </w:rPr>
        <w:t>前应避免前往疫情中高风险地区，主动减少外出和不必要的聚集、人员接触。乘坐公共交通工具时应戴口罩，加强途中防护，尽量与他人保持合理间距，途中尽量避免用手触摸公共交通工具上的物品，并及时进行手部清洁消毒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6225E"/>
    <w:rsid w:val="0E362ACE"/>
    <w:rsid w:val="1186225E"/>
    <w:rsid w:val="5AA378F6"/>
    <w:rsid w:val="66CB4039"/>
    <w:rsid w:val="7DB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2020-10-27T10:43:00Z</dcterms:created>
  <dc:creator>dell-a</dc:creator>
  <cp:lastModifiedBy>呜呜@先森</cp:lastModifiedBy>
  <dcterms:modified xsi:type="dcterms:W3CDTF">2020-11-02T06:20:17Z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