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2586C" w:rsidRDefault="00A2586C" w:rsidP="00A2586C">
      <w:pPr>
        <w:jc w:val="center"/>
        <w:rPr>
          <w:rFonts w:hint="eastAsia"/>
          <w:b/>
        </w:rPr>
      </w:pPr>
      <w:r w:rsidRPr="00A2586C">
        <w:rPr>
          <w:rFonts w:hint="eastAsia"/>
          <w:b/>
        </w:rPr>
        <w:t>安全管理组织与制度</w:t>
      </w:r>
    </w:p>
    <w:p w:rsidR="00D31036" w:rsidRPr="00D31036" w:rsidRDefault="00D31036" w:rsidP="00D31036">
      <w:pPr>
        <w:jc w:val="center"/>
        <w:rPr>
          <w:b/>
        </w:rPr>
      </w:pPr>
      <w:r w:rsidRPr="00D31036">
        <w:rPr>
          <w:rFonts w:hint="eastAsia"/>
          <w:b/>
        </w:rPr>
        <w:t>目录</w:t>
      </w:r>
    </w:p>
    <w:p w:rsidR="0038656D" w:rsidRDefault="00D31036">
      <w:pPr>
        <w:pStyle w:val="15"/>
        <w:tabs>
          <w:tab w:val="right" w:leader="dot" w:pos="9575"/>
        </w:tabs>
        <w:rPr>
          <w:rFonts w:asciiTheme="minorHAnsi" w:eastAsiaTheme="minorEastAsia" w:hAnsiTheme="minorHAnsi" w:cstheme="minorBidi"/>
          <w:b w:val="0"/>
          <w:bCs w:val="0"/>
          <w:caps w:val="0"/>
          <w:noProof/>
          <w:sz w:val="21"/>
          <w:szCs w:val="22"/>
        </w:rPr>
      </w:pPr>
      <w:r>
        <w:fldChar w:fldCharType="begin"/>
      </w:r>
      <w:r>
        <w:instrText xml:space="preserve"> </w:instrText>
      </w:r>
      <w:r>
        <w:rPr>
          <w:rFonts w:hint="eastAsia"/>
        </w:rPr>
        <w:instrText>TOC \o "1-2" \h \z \u</w:instrText>
      </w:r>
      <w:r>
        <w:instrText xml:space="preserve"> </w:instrText>
      </w:r>
      <w:r>
        <w:fldChar w:fldCharType="separate"/>
      </w:r>
      <w:hyperlink w:anchor="_Toc488761602" w:history="1">
        <w:r w:rsidR="0038656D" w:rsidRPr="00352286">
          <w:rPr>
            <w:rStyle w:val="a8"/>
            <w:noProof/>
          </w:rPr>
          <w:t xml:space="preserve">1. </w:t>
        </w:r>
        <w:r w:rsidR="0038656D" w:rsidRPr="00352286">
          <w:rPr>
            <w:rStyle w:val="a8"/>
            <w:noProof/>
          </w:rPr>
          <w:t>编制依据</w:t>
        </w:r>
        <w:r w:rsidR="0038656D">
          <w:rPr>
            <w:noProof/>
            <w:webHidden/>
          </w:rPr>
          <w:tab/>
        </w:r>
        <w:r w:rsidR="0038656D">
          <w:rPr>
            <w:noProof/>
            <w:webHidden/>
          </w:rPr>
          <w:fldChar w:fldCharType="begin"/>
        </w:r>
        <w:r w:rsidR="0038656D">
          <w:rPr>
            <w:noProof/>
            <w:webHidden/>
          </w:rPr>
          <w:instrText xml:space="preserve"> PAGEREF _Toc488761602 \h </w:instrText>
        </w:r>
        <w:r w:rsidR="0038656D">
          <w:rPr>
            <w:noProof/>
            <w:webHidden/>
          </w:rPr>
        </w:r>
        <w:r w:rsidR="0038656D">
          <w:rPr>
            <w:noProof/>
            <w:webHidden/>
          </w:rPr>
          <w:fldChar w:fldCharType="separate"/>
        </w:r>
        <w:r w:rsidR="0038656D">
          <w:rPr>
            <w:noProof/>
            <w:webHidden/>
          </w:rPr>
          <w:t>2</w:t>
        </w:r>
        <w:r w:rsidR="0038656D">
          <w:rPr>
            <w:noProof/>
            <w:webHidden/>
          </w:rPr>
          <w:fldChar w:fldCharType="end"/>
        </w:r>
      </w:hyperlink>
    </w:p>
    <w:p w:rsidR="0038656D" w:rsidRDefault="0038656D">
      <w:pPr>
        <w:pStyle w:val="15"/>
        <w:tabs>
          <w:tab w:val="right" w:leader="dot" w:pos="9575"/>
        </w:tabs>
        <w:rPr>
          <w:rFonts w:asciiTheme="minorHAnsi" w:eastAsiaTheme="minorEastAsia" w:hAnsiTheme="minorHAnsi" w:cstheme="minorBidi"/>
          <w:b w:val="0"/>
          <w:bCs w:val="0"/>
          <w:caps w:val="0"/>
          <w:noProof/>
          <w:sz w:val="21"/>
          <w:szCs w:val="22"/>
        </w:rPr>
      </w:pPr>
      <w:hyperlink w:anchor="_Toc488761603" w:history="1">
        <w:r w:rsidRPr="00352286">
          <w:rPr>
            <w:rStyle w:val="a8"/>
            <w:noProof/>
          </w:rPr>
          <w:t xml:space="preserve">2. </w:t>
        </w:r>
        <w:r w:rsidRPr="00352286">
          <w:rPr>
            <w:rStyle w:val="a8"/>
            <w:noProof/>
          </w:rPr>
          <w:t>组织机构</w:t>
        </w:r>
        <w:r>
          <w:rPr>
            <w:noProof/>
            <w:webHidden/>
          </w:rPr>
          <w:tab/>
        </w:r>
        <w:r>
          <w:rPr>
            <w:noProof/>
            <w:webHidden/>
          </w:rPr>
          <w:fldChar w:fldCharType="begin"/>
        </w:r>
        <w:r>
          <w:rPr>
            <w:noProof/>
            <w:webHidden/>
          </w:rPr>
          <w:instrText xml:space="preserve"> PAGEREF _Toc488761603 \h </w:instrText>
        </w:r>
        <w:r>
          <w:rPr>
            <w:noProof/>
            <w:webHidden/>
          </w:rPr>
        </w:r>
        <w:r>
          <w:rPr>
            <w:noProof/>
            <w:webHidden/>
          </w:rPr>
          <w:fldChar w:fldCharType="separate"/>
        </w:r>
        <w:r>
          <w:rPr>
            <w:noProof/>
            <w:webHidden/>
          </w:rPr>
          <w:t>2</w:t>
        </w:r>
        <w:r>
          <w:rPr>
            <w:noProof/>
            <w:webHidden/>
          </w:rPr>
          <w:fldChar w:fldCharType="end"/>
        </w:r>
      </w:hyperlink>
    </w:p>
    <w:p w:rsidR="0038656D" w:rsidRDefault="0038656D">
      <w:pPr>
        <w:pStyle w:val="20"/>
        <w:tabs>
          <w:tab w:val="right" w:leader="dot" w:pos="9575"/>
        </w:tabs>
        <w:ind w:firstLine="480"/>
        <w:rPr>
          <w:rFonts w:asciiTheme="minorHAnsi" w:eastAsiaTheme="minorEastAsia" w:hAnsiTheme="minorHAnsi" w:cstheme="minorBidi"/>
          <w:smallCaps w:val="0"/>
          <w:noProof/>
          <w:kern w:val="2"/>
          <w:sz w:val="21"/>
          <w:szCs w:val="22"/>
          <w:lang w:val="en-US" w:eastAsia="zh-CN"/>
        </w:rPr>
      </w:pPr>
      <w:hyperlink w:anchor="_Toc488761604" w:history="1">
        <w:r w:rsidRPr="00352286">
          <w:rPr>
            <w:rStyle w:val="a8"/>
            <w:noProof/>
          </w:rPr>
          <w:t xml:space="preserve">2.1. </w:t>
        </w:r>
        <w:r w:rsidRPr="00352286">
          <w:rPr>
            <w:rStyle w:val="a8"/>
            <w:noProof/>
          </w:rPr>
          <w:t>组织机构图</w:t>
        </w:r>
        <w:r>
          <w:rPr>
            <w:noProof/>
            <w:webHidden/>
          </w:rPr>
          <w:tab/>
        </w:r>
        <w:r>
          <w:rPr>
            <w:noProof/>
            <w:webHidden/>
          </w:rPr>
          <w:fldChar w:fldCharType="begin"/>
        </w:r>
        <w:r>
          <w:rPr>
            <w:noProof/>
            <w:webHidden/>
          </w:rPr>
          <w:instrText xml:space="preserve"> PAGEREF _Toc488761604 \h </w:instrText>
        </w:r>
        <w:r>
          <w:rPr>
            <w:noProof/>
            <w:webHidden/>
          </w:rPr>
        </w:r>
        <w:r>
          <w:rPr>
            <w:noProof/>
            <w:webHidden/>
          </w:rPr>
          <w:fldChar w:fldCharType="separate"/>
        </w:r>
        <w:r>
          <w:rPr>
            <w:noProof/>
            <w:webHidden/>
          </w:rPr>
          <w:t>2</w:t>
        </w:r>
        <w:r>
          <w:rPr>
            <w:noProof/>
            <w:webHidden/>
          </w:rPr>
          <w:fldChar w:fldCharType="end"/>
        </w:r>
      </w:hyperlink>
    </w:p>
    <w:p w:rsidR="0038656D" w:rsidRDefault="0038656D">
      <w:pPr>
        <w:pStyle w:val="20"/>
        <w:tabs>
          <w:tab w:val="right" w:leader="dot" w:pos="9575"/>
        </w:tabs>
        <w:ind w:firstLine="480"/>
        <w:rPr>
          <w:rFonts w:asciiTheme="minorHAnsi" w:eastAsiaTheme="minorEastAsia" w:hAnsiTheme="minorHAnsi" w:cstheme="minorBidi"/>
          <w:smallCaps w:val="0"/>
          <w:noProof/>
          <w:kern w:val="2"/>
          <w:sz w:val="21"/>
          <w:szCs w:val="22"/>
          <w:lang w:val="en-US" w:eastAsia="zh-CN"/>
        </w:rPr>
      </w:pPr>
      <w:hyperlink w:anchor="_Toc488761605" w:history="1">
        <w:r w:rsidRPr="00352286">
          <w:rPr>
            <w:rStyle w:val="a8"/>
            <w:noProof/>
          </w:rPr>
          <w:t xml:space="preserve">2.2. </w:t>
        </w:r>
        <w:r w:rsidRPr="00352286">
          <w:rPr>
            <w:rStyle w:val="a8"/>
            <w:noProof/>
          </w:rPr>
          <w:t>职责</w:t>
        </w:r>
        <w:r>
          <w:rPr>
            <w:noProof/>
            <w:webHidden/>
          </w:rPr>
          <w:tab/>
        </w:r>
        <w:r>
          <w:rPr>
            <w:noProof/>
            <w:webHidden/>
          </w:rPr>
          <w:fldChar w:fldCharType="begin"/>
        </w:r>
        <w:r>
          <w:rPr>
            <w:noProof/>
            <w:webHidden/>
          </w:rPr>
          <w:instrText xml:space="preserve"> PAGEREF _Toc488761605 \h </w:instrText>
        </w:r>
        <w:r>
          <w:rPr>
            <w:noProof/>
            <w:webHidden/>
          </w:rPr>
        </w:r>
        <w:r>
          <w:rPr>
            <w:noProof/>
            <w:webHidden/>
          </w:rPr>
          <w:fldChar w:fldCharType="separate"/>
        </w:r>
        <w:r>
          <w:rPr>
            <w:noProof/>
            <w:webHidden/>
          </w:rPr>
          <w:t>3</w:t>
        </w:r>
        <w:r>
          <w:rPr>
            <w:noProof/>
            <w:webHidden/>
          </w:rPr>
          <w:fldChar w:fldCharType="end"/>
        </w:r>
      </w:hyperlink>
    </w:p>
    <w:p w:rsidR="0038656D" w:rsidRDefault="0038656D">
      <w:pPr>
        <w:pStyle w:val="15"/>
        <w:tabs>
          <w:tab w:val="right" w:leader="dot" w:pos="9575"/>
        </w:tabs>
        <w:rPr>
          <w:rFonts w:asciiTheme="minorHAnsi" w:eastAsiaTheme="minorEastAsia" w:hAnsiTheme="minorHAnsi" w:cstheme="minorBidi"/>
          <w:b w:val="0"/>
          <w:bCs w:val="0"/>
          <w:caps w:val="0"/>
          <w:noProof/>
          <w:sz w:val="21"/>
          <w:szCs w:val="22"/>
        </w:rPr>
      </w:pPr>
      <w:hyperlink w:anchor="_Toc488761606" w:history="1">
        <w:r w:rsidRPr="00352286">
          <w:rPr>
            <w:rStyle w:val="a8"/>
            <w:noProof/>
          </w:rPr>
          <w:t xml:space="preserve">3. </w:t>
        </w:r>
        <w:r w:rsidRPr="00352286">
          <w:rPr>
            <w:rStyle w:val="a8"/>
            <w:noProof/>
          </w:rPr>
          <w:t>安全管理制度</w:t>
        </w:r>
        <w:r>
          <w:rPr>
            <w:noProof/>
            <w:webHidden/>
          </w:rPr>
          <w:tab/>
        </w:r>
        <w:r>
          <w:rPr>
            <w:noProof/>
            <w:webHidden/>
          </w:rPr>
          <w:fldChar w:fldCharType="begin"/>
        </w:r>
        <w:r>
          <w:rPr>
            <w:noProof/>
            <w:webHidden/>
          </w:rPr>
          <w:instrText xml:space="preserve"> PAGEREF _Toc488761606 \h </w:instrText>
        </w:r>
        <w:r>
          <w:rPr>
            <w:noProof/>
            <w:webHidden/>
          </w:rPr>
        </w:r>
        <w:r>
          <w:rPr>
            <w:noProof/>
            <w:webHidden/>
          </w:rPr>
          <w:fldChar w:fldCharType="separate"/>
        </w:r>
        <w:r>
          <w:rPr>
            <w:noProof/>
            <w:webHidden/>
          </w:rPr>
          <w:t>12</w:t>
        </w:r>
        <w:r>
          <w:rPr>
            <w:noProof/>
            <w:webHidden/>
          </w:rPr>
          <w:fldChar w:fldCharType="end"/>
        </w:r>
      </w:hyperlink>
    </w:p>
    <w:p w:rsidR="0038656D" w:rsidRDefault="0038656D">
      <w:pPr>
        <w:pStyle w:val="20"/>
        <w:tabs>
          <w:tab w:val="right" w:leader="dot" w:pos="9575"/>
        </w:tabs>
        <w:ind w:firstLine="480"/>
        <w:rPr>
          <w:rFonts w:asciiTheme="minorHAnsi" w:eastAsiaTheme="minorEastAsia" w:hAnsiTheme="minorHAnsi" w:cstheme="minorBidi"/>
          <w:smallCaps w:val="0"/>
          <w:noProof/>
          <w:kern w:val="2"/>
          <w:sz w:val="21"/>
          <w:szCs w:val="22"/>
          <w:lang w:val="en-US" w:eastAsia="zh-CN"/>
        </w:rPr>
      </w:pPr>
      <w:hyperlink w:anchor="_Toc488761607" w:history="1">
        <w:r w:rsidRPr="00352286">
          <w:rPr>
            <w:rStyle w:val="a8"/>
            <w:noProof/>
          </w:rPr>
          <w:t xml:space="preserve">3.1. </w:t>
        </w:r>
        <w:r w:rsidRPr="00352286">
          <w:rPr>
            <w:rStyle w:val="a8"/>
            <w:noProof/>
          </w:rPr>
          <w:t>安全培训、教育制度</w:t>
        </w:r>
        <w:r>
          <w:rPr>
            <w:noProof/>
            <w:webHidden/>
          </w:rPr>
          <w:tab/>
        </w:r>
        <w:r>
          <w:rPr>
            <w:noProof/>
            <w:webHidden/>
          </w:rPr>
          <w:fldChar w:fldCharType="begin"/>
        </w:r>
        <w:r>
          <w:rPr>
            <w:noProof/>
            <w:webHidden/>
          </w:rPr>
          <w:instrText xml:space="preserve"> PAGEREF _Toc488761607 \h </w:instrText>
        </w:r>
        <w:r>
          <w:rPr>
            <w:noProof/>
            <w:webHidden/>
          </w:rPr>
        </w:r>
        <w:r>
          <w:rPr>
            <w:noProof/>
            <w:webHidden/>
          </w:rPr>
          <w:fldChar w:fldCharType="separate"/>
        </w:r>
        <w:r>
          <w:rPr>
            <w:noProof/>
            <w:webHidden/>
          </w:rPr>
          <w:t>12</w:t>
        </w:r>
        <w:r>
          <w:rPr>
            <w:noProof/>
            <w:webHidden/>
          </w:rPr>
          <w:fldChar w:fldCharType="end"/>
        </w:r>
      </w:hyperlink>
    </w:p>
    <w:p w:rsidR="0038656D" w:rsidRDefault="0038656D">
      <w:pPr>
        <w:pStyle w:val="20"/>
        <w:tabs>
          <w:tab w:val="right" w:leader="dot" w:pos="9575"/>
        </w:tabs>
        <w:ind w:firstLine="480"/>
        <w:rPr>
          <w:rFonts w:asciiTheme="minorHAnsi" w:eastAsiaTheme="minorEastAsia" w:hAnsiTheme="minorHAnsi" w:cstheme="minorBidi"/>
          <w:smallCaps w:val="0"/>
          <w:noProof/>
          <w:kern w:val="2"/>
          <w:sz w:val="21"/>
          <w:szCs w:val="22"/>
          <w:lang w:val="en-US" w:eastAsia="zh-CN"/>
        </w:rPr>
      </w:pPr>
      <w:hyperlink w:anchor="_Toc488761608" w:history="1">
        <w:r w:rsidRPr="00352286">
          <w:rPr>
            <w:rStyle w:val="a8"/>
            <w:noProof/>
          </w:rPr>
          <w:t xml:space="preserve">3.2. </w:t>
        </w:r>
        <w:r w:rsidRPr="00352286">
          <w:rPr>
            <w:rStyle w:val="a8"/>
            <w:noProof/>
          </w:rPr>
          <w:t>安全生产检查制度</w:t>
        </w:r>
        <w:r>
          <w:rPr>
            <w:noProof/>
            <w:webHidden/>
          </w:rPr>
          <w:tab/>
        </w:r>
        <w:r>
          <w:rPr>
            <w:noProof/>
            <w:webHidden/>
          </w:rPr>
          <w:fldChar w:fldCharType="begin"/>
        </w:r>
        <w:r>
          <w:rPr>
            <w:noProof/>
            <w:webHidden/>
          </w:rPr>
          <w:instrText xml:space="preserve"> PAGEREF _Toc488761608 \h </w:instrText>
        </w:r>
        <w:r>
          <w:rPr>
            <w:noProof/>
            <w:webHidden/>
          </w:rPr>
        </w:r>
        <w:r>
          <w:rPr>
            <w:noProof/>
            <w:webHidden/>
          </w:rPr>
          <w:fldChar w:fldCharType="separate"/>
        </w:r>
        <w:r>
          <w:rPr>
            <w:noProof/>
            <w:webHidden/>
          </w:rPr>
          <w:t>15</w:t>
        </w:r>
        <w:r>
          <w:rPr>
            <w:noProof/>
            <w:webHidden/>
          </w:rPr>
          <w:fldChar w:fldCharType="end"/>
        </w:r>
      </w:hyperlink>
    </w:p>
    <w:p w:rsidR="0038656D" w:rsidRDefault="0038656D">
      <w:pPr>
        <w:pStyle w:val="20"/>
        <w:tabs>
          <w:tab w:val="right" w:leader="dot" w:pos="9575"/>
        </w:tabs>
        <w:ind w:firstLine="480"/>
        <w:rPr>
          <w:rFonts w:asciiTheme="minorHAnsi" w:eastAsiaTheme="minorEastAsia" w:hAnsiTheme="minorHAnsi" w:cstheme="minorBidi"/>
          <w:smallCaps w:val="0"/>
          <w:noProof/>
          <w:kern w:val="2"/>
          <w:sz w:val="21"/>
          <w:szCs w:val="22"/>
          <w:lang w:val="en-US" w:eastAsia="zh-CN"/>
        </w:rPr>
      </w:pPr>
      <w:hyperlink w:anchor="_Toc488761609" w:history="1">
        <w:r w:rsidRPr="00352286">
          <w:rPr>
            <w:rStyle w:val="a8"/>
            <w:noProof/>
          </w:rPr>
          <w:t xml:space="preserve">3.3. </w:t>
        </w:r>
        <w:r w:rsidRPr="00352286">
          <w:rPr>
            <w:rStyle w:val="a8"/>
            <w:noProof/>
          </w:rPr>
          <w:t>安全生产资金保障制度</w:t>
        </w:r>
        <w:r>
          <w:rPr>
            <w:noProof/>
            <w:webHidden/>
          </w:rPr>
          <w:tab/>
        </w:r>
        <w:r>
          <w:rPr>
            <w:noProof/>
            <w:webHidden/>
          </w:rPr>
          <w:fldChar w:fldCharType="begin"/>
        </w:r>
        <w:r>
          <w:rPr>
            <w:noProof/>
            <w:webHidden/>
          </w:rPr>
          <w:instrText xml:space="preserve"> PAGEREF _Toc488761609 \h </w:instrText>
        </w:r>
        <w:r>
          <w:rPr>
            <w:noProof/>
            <w:webHidden/>
          </w:rPr>
        </w:r>
        <w:r>
          <w:rPr>
            <w:noProof/>
            <w:webHidden/>
          </w:rPr>
          <w:fldChar w:fldCharType="separate"/>
        </w:r>
        <w:r>
          <w:rPr>
            <w:noProof/>
            <w:webHidden/>
          </w:rPr>
          <w:t>17</w:t>
        </w:r>
        <w:r>
          <w:rPr>
            <w:noProof/>
            <w:webHidden/>
          </w:rPr>
          <w:fldChar w:fldCharType="end"/>
        </w:r>
      </w:hyperlink>
    </w:p>
    <w:p w:rsidR="0038656D" w:rsidRDefault="0038656D">
      <w:pPr>
        <w:pStyle w:val="20"/>
        <w:tabs>
          <w:tab w:val="right" w:leader="dot" w:pos="9575"/>
        </w:tabs>
        <w:ind w:firstLine="480"/>
        <w:rPr>
          <w:rFonts w:asciiTheme="minorHAnsi" w:eastAsiaTheme="minorEastAsia" w:hAnsiTheme="minorHAnsi" w:cstheme="minorBidi"/>
          <w:smallCaps w:val="0"/>
          <w:noProof/>
          <w:kern w:val="2"/>
          <w:sz w:val="21"/>
          <w:szCs w:val="22"/>
          <w:lang w:val="en-US" w:eastAsia="zh-CN"/>
        </w:rPr>
      </w:pPr>
      <w:hyperlink w:anchor="_Toc488761610" w:history="1">
        <w:r w:rsidRPr="00352286">
          <w:rPr>
            <w:rStyle w:val="a8"/>
            <w:noProof/>
          </w:rPr>
          <w:t xml:space="preserve">3.4. </w:t>
        </w:r>
        <w:r w:rsidRPr="00352286">
          <w:rPr>
            <w:rStyle w:val="a8"/>
            <w:noProof/>
          </w:rPr>
          <w:t>门卫管理制度</w:t>
        </w:r>
        <w:r>
          <w:rPr>
            <w:noProof/>
            <w:webHidden/>
          </w:rPr>
          <w:tab/>
        </w:r>
        <w:r>
          <w:rPr>
            <w:noProof/>
            <w:webHidden/>
          </w:rPr>
          <w:fldChar w:fldCharType="begin"/>
        </w:r>
        <w:r>
          <w:rPr>
            <w:noProof/>
            <w:webHidden/>
          </w:rPr>
          <w:instrText xml:space="preserve"> PAGEREF _Toc488761610 \h </w:instrText>
        </w:r>
        <w:r>
          <w:rPr>
            <w:noProof/>
            <w:webHidden/>
          </w:rPr>
        </w:r>
        <w:r>
          <w:rPr>
            <w:noProof/>
            <w:webHidden/>
          </w:rPr>
          <w:fldChar w:fldCharType="separate"/>
        </w:r>
        <w:r>
          <w:rPr>
            <w:noProof/>
            <w:webHidden/>
          </w:rPr>
          <w:t>18</w:t>
        </w:r>
        <w:r>
          <w:rPr>
            <w:noProof/>
            <w:webHidden/>
          </w:rPr>
          <w:fldChar w:fldCharType="end"/>
        </w:r>
      </w:hyperlink>
    </w:p>
    <w:p w:rsidR="0038656D" w:rsidRDefault="0038656D">
      <w:pPr>
        <w:pStyle w:val="20"/>
        <w:tabs>
          <w:tab w:val="right" w:leader="dot" w:pos="9575"/>
        </w:tabs>
        <w:ind w:firstLine="480"/>
        <w:rPr>
          <w:rFonts w:asciiTheme="minorHAnsi" w:eastAsiaTheme="minorEastAsia" w:hAnsiTheme="minorHAnsi" w:cstheme="minorBidi"/>
          <w:smallCaps w:val="0"/>
          <w:noProof/>
          <w:kern w:val="2"/>
          <w:sz w:val="21"/>
          <w:szCs w:val="22"/>
          <w:lang w:val="en-US" w:eastAsia="zh-CN"/>
        </w:rPr>
      </w:pPr>
      <w:hyperlink w:anchor="_Toc488761611" w:history="1">
        <w:r w:rsidRPr="00352286">
          <w:rPr>
            <w:rStyle w:val="a8"/>
            <w:noProof/>
          </w:rPr>
          <w:t xml:space="preserve">3.5. </w:t>
        </w:r>
        <w:r w:rsidRPr="00352286">
          <w:rPr>
            <w:rStyle w:val="a8"/>
            <w:noProof/>
          </w:rPr>
          <w:t>食堂管理制度</w:t>
        </w:r>
        <w:r>
          <w:rPr>
            <w:noProof/>
            <w:webHidden/>
          </w:rPr>
          <w:tab/>
        </w:r>
        <w:r>
          <w:rPr>
            <w:noProof/>
            <w:webHidden/>
          </w:rPr>
          <w:fldChar w:fldCharType="begin"/>
        </w:r>
        <w:r>
          <w:rPr>
            <w:noProof/>
            <w:webHidden/>
          </w:rPr>
          <w:instrText xml:space="preserve"> PAGEREF _Toc488761611 \h </w:instrText>
        </w:r>
        <w:r>
          <w:rPr>
            <w:noProof/>
            <w:webHidden/>
          </w:rPr>
        </w:r>
        <w:r>
          <w:rPr>
            <w:noProof/>
            <w:webHidden/>
          </w:rPr>
          <w:fldChar w:fldCharType="separate"/>
        </w:r>
        <w:r>
          <w:rPr>
            <w:noProof/>
            <w:webHidden/>
          </w:rPr>
          <w:t>18</w:t>
        </w:r>
        <w:r>
          <w:rPr>
            <w:noProof/>
            <w:webHidden/>
          </w:rPr>
          <w:fldChar w:fldCharType="end"/>
        </w:r>
      </w:hyperlink>
    </w:p>
    <w:p w:rsidR="0038656D" w:rsidRDefault="0038656D">
      <w:pPr>
        <w:pStyle w:val="20"/>
        <w:tabs>
          <w:tab w:val="right" w:leader="dot" w:pos="9575"/>
        </w:tabs>
        <w:ind w:firstLine="480"/>
        <w:rPr>
          <w:rFonts w:asciiTheme="minorHAnsi" w:eastAsiaTheme="minorEastAsia" w:hAnsiTheme="minorHAnsi" w:cstheme="minorBidi"/>
          <w:smallCaps w:val="0"/>
          <w:noProof/>
          <w:kern w:val="2"/>
          <w:sz w:val="21"/>
          <w:szCs w:val="22"/>
          <w:lang w:val="en-US" w:eastAsia="zh-CN"/>
        </w:rPr>
      </w:pPr>
      <w:hyperlink w:anchor="_Toc488761612" w:history="1">
        <w:r w:rsidRPr="00352286">
          <w:rPr>
            <w:rStyle w:val="a8"/>
            <w:noProof/>
          </w:rPr>
          <w:t xml:space="preserve">3.6. </w:t>
        </w:r>
        <w:r w:rsidRPr="00352286">
          <w:rPr>
            <w:rStyle w:val="a8"/>
            <w:noProof/>
          </w:rPr>
          <w:t>安全管理奖惩制度</w:t>
        </w:r>
        <w:r>
          <w:rPr>
            <w:noProof/>
            <w:webHidden/>
          </w:rPr>
          <w:tab/>
        </w:r>
        <w:r>
          <w:rPr>
            <w:noProof/>
            <w:webHidden/>
          </w:rPr>
          <w:fldChar w:fldCharType="begin"/>
        </w:r>
        <w:r>
          <w:rPr>
            <w:noProof/>
            <w:webHidden/>
          </w:rPr>
          <w:instrText xml:space="preserve"> PAGEREF _Toc488761612 \h </w:instrText>
        </w:r>
        <w:r>
          <w:rPr>
            <w:noProof/>
            <w:webHidden/>
          </w:rPr>
        </w:r>
        <w:r>
          <w:rPr>
            <w:noProof/>
            <w:webHidden/>
          </w:rPr>
          <w:fldChar w:fldCharType="separate"/>
        </w:r>
        <w:r>
          <w:rPr>
            <w:noProof/>
            <w:webHidden/>
          </w:rPr>
          <w:t>19</w:t>
        </w:r>
        <w:r>
          <w:rPr>
            <w:noProof/>
            <w:webHidden/>
          </w:rPr>
          <w:fldChar w:fldCharType="end"/>
        </w:r>
      </w:hyperlink>
    </w:p>
    <w:p w:rsidR="0038656D" w:rsidRDefault="0038656D">
      <w:pPr>
        <w:pStyle w:val="20"/>
        <w:tabs>
          <w:tab w:val="right" w:leader="dot" w:pos="9575"/>
        </w:tabs>
        <w:ind w:firstLine="480"/>
        <w:rPr>
          <w:rFonts w:asciiTheme="minorHAnsi" w:eastAsiaTheme="minorEastAsia" w:hAnsiTheme="minorHAnsi" w:cstheme="minorBidi"/>
          <w:smallCaps w:val="0"/>
          <w:noProof/>
          <w:kern w:val="2"/>
          <w:sz w:val="21"/>
          <w:szCs w:val="22"/>
          <w:lang w:val="en-US" w:eastAsia="zh-CN"/>
        </w:rPr>
      </w:pPr>
      <w:hyperlink w:anchor="_Toc488761613" w:history="1">
        <w:r w:rsidRPr="00352286">
          <w:rPr>
            <w:rStyle w:val="a8"/>
            <w:noProof/>
          </w:rPr>
          <w:t xml:space="preserve">3.7. </w:t>
        </w:r>
        <w:r w:rsidRPr="00352286">
          <w:rPr>
            <w:rStyle w:val="a8"/>
            <w:noProof/>
          </w:rPr>
          <w:t>施工现场动火管理制度</w:t>
        </w:r>
        <w:r>
          <w:rPr>
            <w:noProof/>
            <w:webHidden/>
          </w:rPr>
          <w:tab/>
        </w:r>
        <w:r>
          <w:rPr>
            <w:noProof/>
            <w:webHidden/>
          </w:rPr>
          <w:fldChar w:fldCharType="begin"/>
        </w:r>
        <w:r>
          <w:rPr>
            <w:noProof/>
            <w:webHidden/>
          </w:rPr>
          <w:instrText xml:space="preserve"> PAGEREF _Toc488761613 \h </w:instrText>
        </w:r>
        <w:r>
          <w:rPr>
            <w:noProof/>
            <w:webHidden/>
          </w:rPr>
        </w:r>
        <w:r>
          <w:rPr>
            <w:noProof/>
            <w:webHidden/>
          </w:rPr>
          <w:fldChar w:fldCharType="separate"/>
        </w:r>
        <w:r>
          <w:rPr>
            <w:noProof/>
            <w:webHidden/>
          </w:rPr>
          <w:t>20</w:t>
        </w:r>
        <w:r>
          <w:rPr>
            <w:noProof/>
            <w:webHidden/>
          </w:rPr>
          <w:fldChar w:fldCharType="end"/>
        </w:r>
      </w:hyperlink>
    </w:p>
    <w:p w:rsidR="0038656D" w:rsidRDefault="0038656D">
      <w:pPr>
        <w:pStyle w:val="20"/>
        <w:tabs>
          <w:tab w:val="right" w:leader="dot" w:pos="9575"/>
        </w:tabs>
        <w:ind w:firstLine="480"/>
        <w:rPr>
          <w:rFonts w:asciiTheme="minorHAnsi" w:eastAsiaTheme="minorEastAsia" w:hAnsiTheme="minorHAnsi" w:cstheme="minorBidi"/>
          <w:smallCaps w:val="0"/>
          <w:noProof/>
          <w:kern w:val="2"/>
          <w:sz w:val="21"/>
          <w:szCs w:val="22"/>
          <w:lang w:val="en-US" w:eastAsia="zh-CN"/>
        </w:rPr>
      </w:pPr>
      <w:hyperlink w:anchor="_Toc488761614" w:history="1">
        <w:r w:rsidRPr="00352286">
          <w:rPr>
            <w:rStyle w:val="a8"/>
            <w:noProof/>
          </w:rPr>
          <w:t xml:space="preserve">3.8. </w:t>
        </w:r>
        <w:r w:rsidRPr="00352286">
          <w:rPr>
            <w:rStyle w:val="a8"/>
            <w:noProof/>
          </w:rPr>
          <w:t>施工不扰民管理制度</w:t>
        </w:r>
        <w:r>
          <w:rPr>
            <w:noProof/>
            <w:webHidden/>
          </w:rPr>
          <w:tab/>
        </w:r>
        <w:r>
          <w:rPr>
            <w:noProof/>
            <w:webHidden/>
          </w:rPr>
          <w:fldChar w:fldCharType="begin"/>
        </w:r>
        <w:r>
          <w:rPr>
            <w:noProof/>
            <w:webHidden/>
          </w:rPr>
          <w:instrText xml:space="preserve"> PAGEREF _Toc488761614 \h </w:instrText>
        </w:r>
        <w:r>
          <w:rPr>
            <w:noProof/>
            <w:webHidden/>
          </w:rPr>
        </w:r>
        <w:r>
          <w:rPr>
            <w:noProof/>
            <w:webHidden/>
          </w:rPr>
          <w:fldChar w:fldCharType="separate"/>
        </w:r>
        <w:r>
          <w:rPr>
            <w:noProof/>
            <w:webHidden/>
          </w:rPr>
          <w:t>20</w:t>
        </w:r>
        <w:r>
          <w:rPr>
            <w:noProof/>
            <w:webHidden/>
          </w:rPr>
          <w:fldChar w:fldCharType="end"/>
        </w:r>
      </w:hyperlink>
    </w:p>
    <w:p w:rsidR="0038656D" w:rsidRDefault="0038656D">
      <w:pPr>
        <w:pStyle w:val="20"/>
        <w:tabs>
          <w:tab w:val="right" w:leader="dot" w:pos="9575"/>
        </w:tabs>
        <w:ind w:firstLine="480"/>
        <w:rPr>
          <w:rFonts w:asciiTheme="minorHAnsi" w:eastAsiaTheme="minorEastAsia" w:hAnsiTheme="minorHAnsi" w:cstheme="minorBidi"/>
          <w:smallCaps w:val="0"/>
          <w:noProof/>
          <w:kern w:val="2"/>
          <w:sz w:val="21"/>
          <w:szCs w:val="22"/>
          <w:lang w:val="en-US" w:eastAsia="zh-CN"/>
        </w:rPr>
      </w:pPr>
      <w:hyperlink w:anchor="_Toc488761615" w:history="1">
        <w:r w:rsidRPr="00352286">
          <w:rPr>
            <w:rStyle w:val="a8"/>
            <w:noProof/>
          </w:rPr>
          <w:t xml:space="preserve">3.9. </w:t>
        </w:r>
        <w:r w:rsidRPr="00352286">
          <w:rPr>
            <w:rStyle w:val="a8"/>
            <w:noProof/>
          </w:rPr>
          <w:t>安全技术交底制度</w:t>
        </w:r>
        <w:r>
          <w:rPr>
            <w:noProof/>
            <w:webHidden/>
          </w:rPr>
          <w:tab/>
        </w:r>
        <w:r>
          <w:rPr>
            <w:noProof/>
            <w:webHidden/>
          </w:rPr>
          <w:fldChar w:fldCharType="begin"/>
        </w:r>
        <w:r>
          <w:rPr>
            <w:noProof/>
            <w:webHidden/>
          </w:rPr>
          <w:instrText xml:space="preserve"> PAGEREF _Toc488761615 \h </w:instrText>
        </w:r>
        <w:r>
          <w:rPr>
            <w:noProof/>
            <w:webHidden/>
          </w:rPr>
        </w:r>
        <w:r>
          <w:rPr>
            <w:noProof/>
            <w:webHidden/>
          </w:rPr>
          <w:fldChar w:fldCharType="separate"/>
        </w:r>
        <w:r>
          <w:rPr>
            <w:noProof/>
            <w:webHidden/>
          </w:rPr>
          <w:t>21</w:t>
        </w:r>
        <w:r>
          <w:rPr>
            <w:noProof/>
            <w:webHidden/>
          </w:rPr>
          <w:fldChar w:fldCharType="end"/>
        </w:r>
      </w:hyperlink>
    </w:p>
    <w:p w:rsidR="0038656D" w:rsidRDefault="0038656D">
      <w:pPr>
        <w:pStyle w:val="20"/>
        <w:tabs>
          <w:tab w:val="right" w:leader="dot" w:pos="9575"/>
        </w:tabs>
        <w:ind w:firstLine="480"/>
        <w:rPr>
          <w:rFonts w:asciiTheme="minorHAnsi" w:eastAsiaTheme="minorEastAsia" w:hAnsiTheme="minorHAnsi" w:cstheme="minorBidi"/>
          <w:smallCaps w:val="0"/>
          <w:noProof/>
          <w:kern w:val="2"/>
          <w:sz w:val="21"/>
          <w:szCs w:val="22"/>
          <w:lang w:val="en-US" w:eastAsia="zh-CN"/>
        </w:rPr>
      </w:pPr>
      <w:hyperlink w:anchor="_Toc488761616" w:history="1">
        <w:r w:rsidRPr="00352286">
          <w:rPr>
            <w:rStyle w:val="a8"/>
            <w:noProof/>
          </w:rPr>
          <w:t xml:space="preserve">3.10. </w:t>
        </w:r>
        <w:r w:rsidRPr="00352286">
          <w:rPr>
            <w:rStyle w:val="a8"/>
            <w:noProof/>
          </w:rPr>
          <w:t>监视和测量设备管理制度</w:t>
        </w:r>
        <w:r>
          <w:rPr>
            <w:noProof/>
            <w:webHidden/>
          </w:rPr>
          <w:tab/>
        </w:r>
        <w:r>
          <w:rPr>
            <w:noProof/>
            <w:webHidden/>
          </w:rPr>
          <w:fldChar w:fldCharType="begin"/>
        </w:r>
        <w:r>
          <w:rPr>
            <w:noProof/>
            <w:webHidden/>
          </w:rPr>
          <w:instrText xml:space="preserve"> PAGEREF _Toc488761616 \h </w:instrText>
        </w:r>
        <w:r>
          <w:rPr>
            <w:noProof/>
            <w:webHidden/>
          </w:rPr>
        </w:r>
        <w:r>
          <w:rPr>
            <w:noProof/>
            <w:webHidden/>
          </w:rPr>
          <w:fldChar w:fldCharType="separate"/>
        </w:r>
        <w:r>
          <w:rPr>
            <w:noProof/>
            <w:webHidden/>
          </w:rPr>
          <w:t>21</w:t>
        </w:r>
        <w:r>
          <w:rPr>
            <w:noProof/>
            <w:webHidden/>
          </w:rPr>
          <w:fldChar w:fldCharType="end"/>
        </w:r>
      </w:hyperlink>
    </w:p>
    <w:p w:rsidR="0038656D" w:rsidRDefault="0038656D">
      <w:pPr>
        <w:pStyle w:val="20"/>
        <w:tabs>
          <w:tab w:val="right" w:leader="dot" w:pos="9575"/>
        </w:tabs>
        <w:ind w:firstLine="480"/>
        <w:rPr>
          <w:rFonts w:asciiTheme="minorHAnsi" w:eastAsiaTheme="minorEastAsia" w:hAnsiTheme="minorHAnsi" w:cstheme="minorBidi"/>
          <w:smallCaps w:val="0"/>
          <w:noProof/>
          <w:kern w:val="2"/>
          <w:sz w:val="21"/>
          <w:szCs w:val="22"/>
          <w:lang w:val="en-US" w:eastAsia="zh-CN"/>
        </w:rPr>
      </w:pPr>
      <w:hyperlink w:anchor="_Toc488761617" w:history="1">
        <w:r w:rsidRPr="00352286">
          <w:rPr>
            <w:rStyle w:val="a8"/>
            <w:noProof/>
          </w:rPr>
          <w:t xml:space="preserve">3.11. </w:t>
        </w:r>
        <w:r w:rsidRPr="00352286">
          <w:rPr>
            <w:rStyle w:val="a8"/>
            <w:noProof/>
          </w:rPr>
          <w:t>劳动防护用品发放和使用管理制度</w:t>
        </w:r>
        <w:r>
          <w:rPr>
            <w:noProof/>
            <w:webHidden/>
          </w:rPr>
          <w:tab/>
        </w:r>
        <w:r>
          <w:rPr>
            <w:noProof/>
            <w:webHidden/>
          </w:rPr>
          <w:fldChar w:fldCharType="begin"/>
        </w:r>
        <w:r>
          <w:rPr>
            <w:noProof/>
            <w:webHidden/>
          </w:rPr>
          <w:instrText xml:space="preserve"> PAGEREF _Toc488761617 \h </w:instrText>
        </w:r>
        <w:r>
          <w:rPr>
            <w:noProof/>
            <w:webHidden/>
          </w:rPr>
        </w:r>
        <w:r>
          <w:rPr>
            <w:noProof/>
            <w:webHidden/>
          </w:rPr>
          <w:fldChar w:fldCharType="separate"/>
        </w:r>
        <w:r>
          <w:rPr>
            <w:noProof/>
            <w:webHidden/>
          </w:rPr>
          <w:t>22</w:t>
        </w:r>
        <w:r>
          <w:rPr>
            <w:noProof/>
            <w:webHidden/>
          </w:rPr>
          <w:fldChar w:fldCharType="end"/>
        </w:r>
      </w:hyperlink>
    </w:p>
    <w:p w:rsidR="0038656D" w:rsidRDefault="0038656D">
      <w:pPr>
        <w:pStyle w:val="20"/>
        <w:tabs>
          <w:tab w:val="right" w:leader="dot" w:pos="9575"/>
        </w:tabs>
        <w:ind w:firstLine="480"/>
        <w:rPr>
          <w:rFonts w:asciiTheme="minorHAnsi" w:eastAsiaTheme="minorEastAsia" w:hAnsiTheme="minorHAnsi" w:cstheme="minorBidi"/>
          <w:smallCaps w:val="0"/>
          <w:noProof/>
          <w:kern w:val="2"/>
          <w:sz w:val="21"/>
          <w:szCs w:val="22"/>
          <w:lang w:val="en-US" w:eastAsia="zh-CN"/>
        </w:rPr>
      </w:pPr>
      <w:hyperlink w:anchor="_Toc488761618" w:history="1">
        <w:r w:rsidRPr="00352286">
          <w:rPr>
            <w:rStyle w:val="a8"/>
            <w:noProof/>
          </w:rPr>
          <w:t xml:space="preserve">3.12. </w:t>
        </w:r>
        <w:r w:rsidRPr="00352286">
          <w:rPr>
            <w:rStyle w:val="a8"/>
            <w:noProof/>
          </w:rPr>
          <w:t>应急管理制度</w:t>
        </w:r>
        <w:r>
          <w:rPr>
            <w:noProof/>
            <w:webHidden/>
          </w:rPr>
          <w:tab/>
        </w:r>
        <w:r>
          <w:rPr>
            <w:noProof/>
            <w:webHidden/>
          </w:rPr>
          <w:fldChar w:fldCharType="begin"/>
        </w:r>
        <w:r>
          <w:rPr>
            <w:noProof/>
            <w:webHidden/>
          </w:rPr>
          <w:instrText xml:space="preserve"> PAGEREF _Toc488761618 \h </w:instrText>
        </w:r>
        <w:r>
          <w:rPr>
            <w:noProof/>
            <w:webHidden/>
          </w:rPr>
        </w:r>
        <w:r>
          <w:rPr>
            <w:noProof/>
            <w:webHidden/>
          </w:rPr>
          <w:fldChar w:fldCharType="separate"/>
        </w:r>
        <w:r>
          <w:rPr>
            <w:noProof/>
            <w:webHidden/>
          </w:rPr>
          <w:t>22</w:t>
        </w:r>
        <w:r>
          <w:rPr>
            <w:noProof/>
            <w:webHidden/>
          </w:rPr>
          <w:fldChar w:fldCharType="end"/>
        </w:r>
      </w:hyperlink>
    </w:p>
    <w:p w:rsidR="00D31036" w:rsidRDefault="00D31036" w:rsidP="00D31036">
      <w:r>
        <w:fldChar w:fldCharType="end"/>
      </w:r>
      <w:r>
        <w:br w:type="page"/>
      </w:r>
    </w:p>
    <w:p w:rsidR="00D31036" w:rsidRPr="00A2586C" w:rsidRDefault="00A2586C" w:rsidP="00A2586C">
      <w:pPr>
        <w:jc w:val="center"/>
        <w:rPr>
          <w:rFonts w:hint="eastAsia"/>
          <w:b/>
        </w:rPr>
      </w:pPr>
      <w:r w:rsidRPr="00A2586C">
        <w:rPr>
          <w:rFonts w:hint="eastAsia"/>
          <w:b/>
        </w:rPr>
        <w:lastRenderedPageBreak/>
        <w:t>安全管理组织与制度</w:t>
      </w:r>
    </w:p>
    <w:p w:rsidR="0019714F" w:rsidRDefault="00E01083" w:rsidP="00D31036">
      <w:pPr>
        <w:pStyle w:val="1"/>
      </w:pPr>
      <w:bookmarkStart w:id="0" w:name="_Toc488761602"/>
      <w:r>
        <w:rPr>
          <w:rFonts w:hint="eastAsia"/>
        </w:rPr>
        <w:t>编制依据</w:t>
      </w:r>
      <w:bookmarkEnd w:id="0"/>
    </w:p>
    <w:tbl>
      <w:tblPr>
        <w:tblW w:w="8537"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828"/>
        <w:gridCol w:w="5447"/>
        <w:gridCol w:w="32"/>
        <w:gridCol w:w="2230"/>
      </w:tblGrid>
      <w:tr w:rsidR="00E01083" w:rsidRPr="00E01083" w:rsidTr="00E01083">
        <w:trPr>
          <w:trHeight w:val="307"/>
          <w:jc w:val="center"/>
        </w:trPr>
        <w:tc>
          <w:tcPr>
            <w:tcW w:w="828" w:type="dxa"/>
            <w:shd w:val="clear" w:color="auto" w:fill="auto"/>
            <w:vAlign w:val="center"/>
            <w:hideMark/>
          </w:tcPr>
          <w:p w:rsidR="00E01083" w:rsidRPr="00E01083" w:rsidRDefault="00E01083" w:rsidP="00E01083">
            <w:pPr>
              <w:spacing w:line="240" w:lineRule="auto"/>
              <w:jc w:val="center"/>
              <w:rPr>
                <w:sz w:val="21"/>
                <w:szCs w:val="21"/>
              </w:rPr>
            </w:pPr>
            <w:r w:rsidRPr="00E01083">
              <w:rPr>
                <w:rFonts w:hint="eastAsia"/>
                <w:sz w:val="21"/>
                <w:szCs w:val="21"/>
              </w:rPr>
              <w:t>序号</w:t>
            </w:r>
          </w:p>
        </w:tc>
        <w:tc>
          <w:tcPr>
            <w:tcW w:w="5479" w:type="dxa"/>
            <w:gridSpan w:val="2"/>
            <w:shd w:val="clear" w:color="auto" w:fill="auto"/>
            <w:vAlign w:val="center"/>
            <w:hideMark/>
          </w:tcPr>
          <w:p w:rsidR="00E01083" w:rsidRPr="00E01083" w:rsidRDefault="00E01083" w:rsidP="00E01083">
            <w:pPr>
              <w:spacing w:line="240" w:lineRule="auto"/>
              <w:jc w:val="center"/>
              <w:rPr>
                <w:sz w:val="21"/>
                <w:szCs w:val="21"/>
              </w:rPr>
            </w:pPr>
            <w:r w:rsidRPr="00E01083">
              <w:rPr>
                <w:rFonts w:hint="eastAsia"/>
                <w:sz w:val="21"/>
                <w:szCs w:val="21"/>
              </w:rPr>
              <w:t>编制依据</w:t>
            </w:r>
          </w:p>
        </w:tc>
        <w:tc>
          <w:tcPr>
            <w:tcW w:w="2230" w:type="dxa"/>
            <w:shd w:val="clear" w:color="auto" w:fill="auto"/>
            <w:vAlign w:val="center"/>
            <w:hideMark/>
          </w:tcPr>
          <w:p w:rsidR="00E01083" w:rsidRPr="00E01083" w:rsidRDefault="00E01083" w:rsidP="00E01083">
            <w:pPr>
              <w:spacing w:line="240" w:lineRule="auto"/>
              <w:jc w:val="center"/>
              <w:rPr>
                <w:sz w:val="21"/>
                <w:szCs w:val="21"/>
              </w:rPr>
            </w:pPr>
            <w:r w:rsidRPr="00E01083">
              <w:rPr>
                <w:rFonts w:hint="eastAsia"/>
                <w:sz w:val="21"/>
                <w:szCs w:val="21"/>
              </w:rPr>
              <w:t>编号</w:t>
            </w:r>
          </w:p>
        </w:tc>
      </w:tr>
      <w:tr w:rsidR="00E01083" w:rsidRPr="00E01083" w:rsidTr="00E01083">
        <w:trPr>
          <w:trHeight w:val="307"/>
          <w:jc w:val="center"/>
        </w:trPr>
        <w:tc>
          <w:tcPr>
            <w:tcW w:w="8537" w:type="dxa"/>
            <w:gridSpan w:val="4"/>
            <w:shd w:val="clear" w:color="auto" w:fill="auto"/>
            <w:vAlign w:val="center"/>
            <w:hideMark/>
          </w:tcPr>
          <w:p w:rsidR="00E01083" w:rsidRPr="00E01083" w:rsidRDefault="00E01083" w:rsidP="00E01083">
            <w:pPr>
              <w:spacing w:line="240" w:lineRule="auto"/>
              <w:jc w:val="center"/>
              <w:rPr>
                <w:sz w:val="21"/>
                <w:szCs w:val="21"/>
              </w:rPr>
            </w:pPr>
            <w:r w:rsidRPr="00E01083">
              <w:rPr>
                <w:rFonts w:hint="eastAsia"/>
                <w:sz w:val="21"/>
                <w:szCs w:val="21"/>
              </w:rPr>
              <w:t>主要规范</w:t>
            </w:r>
          </w:p>
        </w:tc>
      </w:tr>
      <w:tr w:rsidR="00E01083" w:rsidRPr="00E01083" w:rsidTr="00E01083">
        <w:trPr>
          <w:trHeight w:val="307"/>
          <w:jc w:val="center"/>
        </w:trPr>
        <w:tc>
          <w:tcPr>
            <w:tcW w:w="828" w:type="dxa"/>
            <w:shd w:val="clear" w:color="auto" w:fill="auto"/>
            <w:vAlign w:val="center"/>
            <w:hideMark/>
          </w:tcPr>
          <w:p w:rsidR="00E01083" w:rsidRPr="00E01083" w:rsidRDefault="00E01083" w:rsidP="00E01083">
            <w:pPr>
              <w:spacing w:line="240" w:lineRule="auto"/>
              <w:jc w:val="center"/>
              <w:rPr>
                <w:sz w:val="21"/>
                <w:szCs w:val="21"/>
              </w:rPr>
            </w:pPr>
            <w:r w:rsidRPr="00E01083">
              <w:rPr>
                <w:sz w:val="21"/>
                <w:szCs w:val="21"/>
              </w:rPr>
              <w:t>1</w:t>
            </w:r>
          </w:p>
        </w:tc>
        <w:tc>
          <w:tcPr>
            <w:tcW w:w="5479" w:type="dxa"/>
            <w:gridSpan w:val="2"/>
            <w:shd w:val="clear" w:color="auto" w:fill="auto"/>
            <w:vAlign w:val="center"/>
          </w:tcPr>
          <w:p w:rsidR="00E01083" w:rsidRPr="00E01083" w:rsidRDefault="006C4C2F" w:rsidP="00E01083">
            <w:pPr>
              <w:spacing w:line="240" w:lineRule="auto"/>
              <w:jc w:val="center"/>
              <w:rPr>
                <w:sz w:val="21"/>
                <w:szCs w:val="21"/>
              </w:rPr>
            </w:pPr>
            <w:r>
              <w:rPr>
                <w:rFonts w:hint="eastAsia"/>
                <w:sz w:val="21"/>
                <w:szCs w:val="21"/>
              </w:rPr>
              <w:t>建筑施工安全技术统一规范</w:t>
            </w:r>
          </w:p>
        </w:tc>
        <w:tc>
          <w:tcPr>
            <w:tcW w:w="2230" w:type="dxa"/>
            <w:shd w:val="clear" w:color="auto" w:fill="auto"/>
            <w:vAlign w:val="center"/>
          </w:tcPr>
          <w:p w:rsidR="00E01083" w:rsidRPr="006C4C2F" w:rsidRDefault="006C4C2F" w:rsidP="00E01083">
            <w:pPr>
              <w:spacing w:line="240" w:lineRule="auto"/>
              <w:jc w:val="center"/>
              <w:rPr>
                <w:sz w:val="21"/>
                <w:szCs w:val="21"/>
              </w:rPr>
            </w:pPr>
            <w:r>
              <w:rPr>
                <w:rFonts w:hint="eastAsia"/>
                <w:sz w:val="21"/>
                <w:szCs w:val="21"/>
              </w:rPr>
              <w:t>GB</w:t>
            </w:r>
            <w:r w:rsidRPr="00E01083">
              <w:rPr>
                <w:rFonts w:hint="eastAsia"/>
                <w:sz w:val="21"/>
                <w:szCs w:val="21"/>
              </w:rPr>
              <w:t>50870-2013</w:t>
            </w:r>
          </w:p>
        </w:tc>
      </w:tr>
      <w:tr w:rsidR="00E01083" w:rsidRPr="00E01083" w:rsidTr="00E01083">
        <w:trPr>
          <w:trHeight w:val="307"/>
          <w:jc w:val="center"/>
        </w:trPr>
        <w:tc>
          <w:tcPr>
            <w:tcW w:w="828" w:type="dxa"/>
            <w:shd w:val="clear" w:color="auto" w:fill="auto"/>
            <w:vAlign w:val="center"/>
            <w:hideMark/>
          </w:tcPr>
          <w:p w:rsidR="00E01083" w:rsidRPr="00E01083" w:rsidRDefault="00E01083" w:rsidP="00E01083">
            <w:pPr>
              <w:spacing w:line="240" w:lineRule="auto"/>
              <w:jc w:val="center"/>
              <w:rPr>
                <w:sz w:val="21"/>
                <w:szCs w:val="21"/>
              </w:rPr>
            </w:pPr>
            <w:r w:rsidRPr="00E01083">
              <w:rPr>
                <w:sz w:val="21"/>
                <w:szCs w:val="21"/>
              </w:rPr>
              <w:t>2</w:t>
            </w:r>
          </w:p>
        </w:tc>
        <w:tc>
          <w:tcPr>
            <w:tcW w:w="5479" w:type="dxa"/>
            <w:gridSpan w:val="2"/>
            <w:shd w:val="clear" w:color="auto" w:fill="auto"/>
            <w:vAlign w:val="center"/>
          </w:tcPr>
          <w:p w:rsidR="00E01083" w:rsidRPr="00E01083" w:rsidRDefault="006C4C2F" w:rsidP="00E01083">
            <w:pPr>
              <w:spacing w:line="240" w:lineRule="auto"/>
              <w:jc w:val="center"/>
              <w:rPr>
                <w:sz w:val="21"/>
                <w:szCs w:val="21"/>
              </w:rPr>
            </w:pPr>
            <w:r>
              <w:rPr>
                <w:rFonts w:hint="eastAsia"/>
                <w:sz w:val="21"/>
                <w:szCs w:val="21"/>
              </w:rPr>
              <w:t>建筑施工安全检查标准</w:t>
            </w:r>
          </w:p>
        </w:tc>
        <w:tc>
          <w:tcPr>
            <w:tcW w:w="2230" w:type="dxa"/>
            <w:shd w:val="clear" w:color="auto" w:fill="auto"/>
            <w:vAlign w:val="center"/>
          </w:tcPr>
          <w:p w:rsidR="00E01083" w:rsidRPr="006C4C2F" w:rsidRDefault="006C4C2F" w:rsidP="00E01083">
            <w:pPr>
              <w:spacing w:line="240" w:lineRule="auto"/>
              <w:jc w:val="center"/>
              <w:rPr>
                <w:sz w:val="21"/>
                <w:szCs w:val="21"/>
              </w:rPr>
            </w:pPr>
            <w:r w:rsidRPr="00E01083">
              <w:rPr>
                <w:rFonts w:hint="eastAsia"/>
                <w:sz w:val="21"/>
                <w:szCs w:val="21"/>
              </w:rPr>
              <w:t>JGJ59-2011</w:t>
            </w:r>
          </w:p>
        </w:tc>
      </w:tr>
      <w:tr w:rsidR="00E01083" w:rsidRPr="00E01083" w:rsidTr="00E01083">
        <w:trPr>
          <w:trHeight w:val="307"/>
          <w:jc w:val="center"/>
        </w:trPr>
        <w:tc>
          <w:tcPr>
            <w:tcW w:w="828" w:type="dxa"/>
            <w:shd w:val="clear" w:color="auto" w:fill="auto"/>
            <w:vAlign w:val="center"/>
            <w:hideMark/>
          </w:tcPr>
          <w:p w:rsidR="00E01083" w:rsidRPr="00E01083" w:rsidRDefault="00E01083" w:rsidP="00E01083">
            <w:pPr>
              <w:spacing w:line="240" w:lineRule="auto"/>
              <w:jc w:val="center"/>
              <w:rPr>
                <w:sz w:val="21"/>
                <w:szCs w:val="21"/>
              </w:rPr>
            </w:pPr>
            <w:r w:rsidRPr="00E01083">
              <w:rPr>
                <w:sz w:val="21"/>
                <w:szCs w:val="21"/>
              </w:rPr>
              <w:t>3</w:t>
            </w:r>
          </w:p>
        </w:tc>
        <w:tc>
          <w:tcPr>
            <w:tcW w:w="5479" w:type="dxa"/>
            <w:gridSpan w:val="2"/>
            <w:shd w:val="clear" w:color="auto" w:fill="auto"/>
            <w:vAlign w:val="center"/>
          </w:tcPr>
          <w:p w:rsidR="00E01083" w:rsidRPr="00E01083" w:rsidRDefault="006C4C2F" w:rsidP="00E01083">
            <w:pPr>
              <w:spacing w:line="240" w:lineRule="auto"/>
              <w:jc w:val="center"/>
              <w:rPr>
                <w:sz w:val="21"/>
                <w:szCs w:val="21"/>
              </w:rPr>
            </w:pPr>
            <w:r>
              <w:rPr>
                <w:rFonts w:hint="eastAsia"/>
                <w:sz w:val="21"/>
                <w:szCs w:val="21"/>
              </w:rPr>
              <w:t>建筑施工高处作业安全技术规范</w:t>
            </w:r>
          </w:p>
        </w:tc>
        <w:tc>
          <w:tcPr>
            <w:tcW w:w="2230" w:type="dxa"/>
            <w:shd w:val="clear" w:color="auto" w:fill="auto"/>
            <w:vAlign w:val="center"/>
          </w:tcPr>
          <w:p w:rsidR="00E01083" w:rsidRPr="00E01083" w:rsidRDefault="006C4C2F" w:rsidP="00E01083">
            <w:pPr>
              <w:spacing w:line="240" w:lineRule="auto"/>
              <w:jc w:val="center"/>
              <w:rPr>
                <w:sz w:val="21"/>
                <w:szCs w:val="21"/>
              </w:rPr>
            </w:pPr>
            <w:r w:rsidRPr="00E01083">
              <w:rPr>
                <w:rFonts w:hint="eastAsia"/>
                <w:sz w:val="21"/>
                <w:szCs w:val="21"/>
              </w:rPr>
              <w:t>JGJ80-91</w:t>
            </w:r>
          </w:p>
        </w:tc>
      </w:tr>
      <w:tr w:rsidR="00E01083" w:rsidRPr="00E01083" w:rsidTr="00E01083">
        <w:trPr>
          <w:trHeight w:val="307"/>
          <w:jc w:val="center"/>
        </w:trPr>
        <w:tc>
          <w:tcPr>
            <w:tcW w:w="828" w:type="dxa"/>
            <w:shd w:val="clear" w:color="auto" w:fill="auto"/>
            <w:vAlign w:val="center"/>
            <w:hideMark/>
          </w:tcPr>
          <w:p w:rsidR="00E01083" w:rsidRPr="00E01083" w:rsidRDefault="00E01083" w:rsidP="00E01083">
            <w:pPr>
              <w:spacing w:line="240" w:lineRule="auto"/>
              <w:jc w:val="center"/>
              <w:rPr>
                <w:sz w:val="21"/>
                <w:szCs w:val="21"/>
              </w:rPr>
            </w:pPr>
            <w:r w:rsidRPr="00E01083">
              <w:rPr>
                <w:sz w:val="21"/>
                <w:szCs w:val="21"/>
              </w:rPr>
              <w:t>4</w:t>
            </w:r>
          </w:p>
        </w:tc>
        <w:tc>
          <w:tcPr>
            <w:tcW w:w="5479" w:type="dxa"/>
            <w:gridSpan w:val="2"/>
            <w:shd w:val="clear" w:color="auto" w:fill="auto"/>
            <w:vAlign w:val="center"/>
          </w:tcPr>
          <w:p w:rsidR="00E01083" w:rsidRPr="00E01083" w:rsidRDefault="00E01083" w:rsidP="00E01083">
            <w:pPr>
              <w:spacing w:line="240" w:lineRule="auto"/>
              <w:jc w:val="center"/>
              <w:rPr>
                <w:sz w:val="21"/>
                <w:szCs w:val="21"/>
              </w:rPr>
            </w:pPr>
            <w:r w:rsidRPr="00E01083">
              <w:rPr>
                <w:rFonts w:hint="eastAsia"/>
                <w:sz w:val="21"/>
                <w:szCs w:val="21"/>
              </w:rPr>
              <w:t>建筑施工作业劳动保护用品配备及使用标准</w:t>
            </w:r>
          </w:p>
        </w:tc>
        <w:tc>
          <w:tcPr>
            <w:tcW w:w="2230" w:type="dxa"/>
            <w:shd w:val="clear" w:color="auto" w:fill="auto"/>
            <w:vAlign w:val="center"/>
          </w:tcPr>
          <w:p w:rsidR="00E01083" w:rsidRPr="00E01083" w:rsidRDefault="006C4C2F" w:rsidP="00E01083">
            <w:pPr>
              <w:spacing w:line="240" w:lineRule="auto"/>
              <w:jc w:val="center"/>
              <w:rPr>
                <w:sz w:val="21"/>
                <w:szCs w:val="21"/>
              </w:rPr>
            </w:pPr>
            <w:r>
              <w:rPr>
                <w:rFonts w:hint="eastAsia"/>
                <w:sz w:val="21"/>
                <w:szCs w:val="21"/>
              </w:rPr>
              <w:t>JG</w:t>
            </w:r>
            <w:r w:rsidRPr="00E01083">
              <w:rPr>
                <w:rFonts w:hint="eastAsia"/>
                <w:sz w:val="21"/>
                <w:szCs w:val="21"/>
              </w:rPr>
              <w:t>184-2009</w:t>
            </w:r>
          </w:p>
        </w:tc>
      </w:tr>
      <w:tr w:rsidR="002E10A9" w:rsidRPr="00E01083" w:rsidTr="00E01083">
        <w:trPr>
          <w:trHeight w:val="307"/>
          <w:jc w:val="center"/>
        </w:trPr>
        <w:tc>
          <w:tcPr>
            <w:tcW w:w="828" w:type="dxa"/>
            <w:shd w:val="clear" w:color="auto" w:fill="auto"/>
            <w:vAlign w:val="center"/>
          </w:tcPr>
          <w:p w:rsidR="002E10A9" w:rsidRPr="00E01083" w:rsidRDefault="002E10A9" w:rsidP="002E10A9">
            <w:pPr>
              <w:spacing w:line="240" w:lineRule="auto"/>
              <w:jc w:val="center"/>
              <w:rPr>
                <w:sz w:val="21"/>
                <w:szCs w:val="21"/>
              </w:rPr>
            </w:pPr>
          </w:p>
        </w:tc>
        <w:tc>
          <w:tcPr>
            <w:tcW w:w="5479" w:type="dxa"/>
            <w:gridSpan w:val="2"/>
            <w:shd w:val="clear" w:color="auto" w:fill="auto"/>
            <w:vAlign w:val="center"/>
          </w:tcPr>
          <w:p w:rsidR="002E10A9" w:rsidRPr="00E01083" w:rsidRDefault="002E10A9" w:rsidP="002E10A9">
            <w:pPr>
              <w:spacing w:line="240" w:lineRule="auto"/>
              <w:jc w:val="center"/>
              <w:rPr>
                <w:sz w:val="21"/>
                <w:szCs w:val="21"/>
              </w:rPr>
            </w:pPr>
            <w:r w:rsidRPr="00E73747">
              <w:rPr>
                <w:rFonts w:hint="eastAsia"/>
                <w:sz w:val="21"/>
                <w:szCs w:val="21"/>
              </w:rPr>
              <w:t>建筑设计防火规范</w:t>
            </w:r>
          </w:p>
        </w:tc>
        <w:tc>
          <w:tcPr>
            <w:tcW w:w="2230" w:type="dxa"/>
            <w:shd w:val="clear" w:color="auto" w:fill="auto"/>
            <w:vAlign w:val="center"/>
          </w:tcPr>
          <w:p w:rsidR="002E10A9" w:rsidRPr="00E01083" w:rsidRDefault="002E10A9" w:rsidP="002E10A9">
            <w:pPr>
              <w:spacing w:line="240" w:lineRule="auto"/>
              <w:jc w:val="center"/>
              <w:rPr>
                <w:sz w:val="21"/>
                <w:szCs w:val="21"/>
              </w:rPr>
            </w:pPr>
            <w:r w:rsidRPr="00E73747">
              <w:rPr>
                <w:rFonts w:hint="eastAsia"/>
                <w:sz w:val="21"/>
                <w:szCs w:val="21"/>
              </w:rPr>
              <w:t>GB50016</w:t>
            </w:r>
          </w:p>
        </w:tc>
      </w:tr>
      <w:tr w:rsidR="002E10A9" w:rsidRPr="00E01083" w:rsidTr="00E01083">
        <w:trPr>
          <w:trHeight w:val="307"/>
          <w:jc w:val="center"/>
        </w:trPr>
        <w:tc>
          <w:tcPr>
            <w:tcW w:w="828" w:type="dxa"/>
            <w:shd w:val="clear" w:color="auto" w:fill="auto"/>
            <w:vAlign w:val="center"/>
          </w:tcPr>
          <w:p w:rsidR="002E10A9" w:rsidRPr="00E01083" w:rsidRDefault="002E10A9" w:rsidP="002E10A9">
            <w:pPr>
              <w:spacing w:line="240" w:lineRule="auto"/>
              <w:jc w:val="center"/>
              <w:rPr>
                <w:sz w:val="21"/>
                <w:szCs w:val="21"/>
              </w:rPr>
            </w:pPr>
          </w:p>
        </w:tc>
        <w:tc>
          <w:tcPr>
            <w:tcW w:w="5479" w:type="dxa"/>
            <w:gridSpan w:val="2"/>
            <w:shd w:val="clear" w:color="auto" w:fill="auto"/>
            <w:vAlign w:val="center"/>
          </w:tcPr>
          <w:p w:rsidR="002E10A9" w:rsidRPr="00E01083" w:rsidRDefault="002E10A9" w:rsidP="002E10A9">
            <w:pPr>
              <w:spacing w:line="240" w:lineRule="auto"/>
              <w:jc w:val="center"/>
              <w:rPr>
                <w:sz w:val="21"/>
                <w:szCs w:val="21"/>
              </w:rPr>
            </w:pPr>
            <w:r w:rsidRPr="00E73747">
              <w:rPr>
                <w:rFonts w:hint="eastAsia"/>
                <w:sz w:val="21"/>
                <w:szCs w:val="21"/>
              </w:rPr>
              <w:t>建筑灭火器配置设计规范</w:t>
            </w:r>
          </w:p>
        </w:tc>
        <w:tc>
          <w:tcPr>
            <w:tcW w:w="2230" w:type="dxa"/>
            <w:shd w:val="clear" w:color="auto" w:fill="auto"/>
            <w:vAlign w:val="center"/>
          </w:tcPr>
          <w:p w:rsidR="002E10A9" w:rsidRPr="00E01083" w:rsidRDefault="002E10A9" w:rsidP="002E10A9">
            <w:pPr>
              <w:spacing w:line="240" w:lineRule="auto"/>
              <w:jc w:val="center"/>
              <w:rPr>
                <w:sz w:val="21"/>
                <w:szCs w:val="21"/>
              </w:rPr>
            </w:pPr>
            <w:r w:rsidRPr="00E73747">
              <w:rPr>
                <w:rFonts w:hint="eastAsia"/>
                <w:sz w:val="21"/>
                <w:szCs w:val="21"/>
              </w:rPr>
              <w:t>GB50140</w:t>
            </w:r>
          </w:p>
        </w:tc>
      </w:tr>
      <w:tr w:rsidR="002E10A9" w:rsidRPr="00E01083" w:rsidTr="00E01083">
        <w:trPr>
          <w:trHeight w:val="307"/>
          <w:jc w:val="center"/>
        </w:trPr>
        <w:tc>
          <w:tcPr>
            <w:tcW w:w="828" w:type="dxa"/>
            <w:shd w:val="clear" w:color="auto" w:fill="auto"/>
            <w:vAlign w:val="center"/>
            <w:hideMark/>
          </w:tcPr>
          <w:p w:rsidR="002E10A9" w:rsidRPr="00E01083" w:rsidRDefault="002E10A9" w:rsidP="002E10A9">
            <w:pPr>
              <w:spacing w:line="240" w:lineRule="auto"/>
              <w:jc w:val="center"/>
              <w:rPr>
                <w:sz w:val="21"/>
                <w:szCs w:val="21"/>
              </w:rPr>
            </w:pPr>
            <w:r w:rsidRPr="00E01083">
              <w:rPr>
                <w:sz w:val="21"/>
                <w:szCs w:val="21"/>
              </w:rPr>
              <w:t>5</w:t>
            </w:r>
          </w:p>
        </w:tc>
        <w:tc>
          <w:tcPr>
            <w:tcW w:w="5479" w:type="dxa"/>
            <w:gridSpan w:val="2"/>
            <w:shd w:val="clear" w:color="auto" w:fill="auto"/>
            <w:vAlign w:val="center"/>
          </w:tcPr>
          <w:p w:rsidR="002E10A9" w:rsidRPr="00E01083" w:rsidRDefault="002E10A9" w:rsidP="002E10A9">
            <w:pPr>
              <w:spacing w:line="240" w:lineRule="auto"/>
              <w:jc w:val="center"/>
              <w:rPr>
                <w:sz w:val="21"/>
                <w:szCs w:val="21"/>
              </w:rPr>
            </w:pPr>
            <w:r w:rsidRPr="00E01083">
              <w:rPr>
                <w:rFonts w:hint="eastAsia"/>
                <w:sz w:val="21"/>
                <w:szCs w:val="21"/>
              </w:rPr>
              <w:t>建筑灭火器配置验收及检查规范</w:t>
            </w:r>
          </w:p>
        </w:tc>
        <w:tc>
          <w:tcPr>
            <w:tcW w:w="2230" w:type="dxa"/>
            <w:shd w:val="clear" w:color="auto" w:fill="auto"/>
            <w:vAlign w:val="center"/>
          </w:tcPr>
          <w:p w:rsidR="002E10A9" w:rsidRPr="00E01083" w:rsidRDefault="002E10A9" w:rsidP="002E10A9">
            <w:pPr>
              <w:spacing w:line="240" w:lineRule="auto"/>
              <w:jc w:val="center"/>
              <w:rPr>
                <w:sz w:val="21"/>
                <w:szCs w:val="21"/>
              </w:rPr>
            </w:pPr>
            <w:r w:rsidRPr="00E01083">
              <w:rPr>
                <w:rFonts w:hint="eastAsia"/>
                <w:sz w:val="21"/>
                <w:szCs w:val="21"/>
              </w:rPr>
              <w:t>GB50444-2009</w:t>
            </w:r>
          </w:p>
        </w:tc>
      </w:tr>
      <w:tr w:rsidR="002E10A9" w:rsidRPr="00E01083" w:rsidTr="00E01083">
        <w:trPr>
          <w:trHeight w:val="307"/>
          <w:jc w:val="center"/>
        </w:trPr>
        <w:tc>
          <w:tcPr>
            <w:tcW w:w="828" w:type="dxa"/>
            <w:shd w:val="clear" w:color="auto" w:fill="auto"/>
            <w:vAlign w:val="center"/>
            <w:hideMark/>
          </w:tcPr>
          <w:p w:rsidR="002E10A9" w:rsidRPr="00E01083" w:rsidRDefault="002E10A9" w:rsidP="002E10A9">
            <w:pPr>
              <w:spacing w:line="240" w:lineRule="auto"/>
              <w:jc w:val="center"/>
              <w:rPr>
                <w:sz w:val="21"/>
                <w:szCs w:val="21"/>
              </w:rPr>
            </w:pPr>
            <w:r w:rsidRPr="00E01083">
              <w:rPr>
                <w:sz w:val="21"/>
                <w:szCs w:val="21"/>
              </w:rPr>
              <w:t>6</w:t>
            </w:r>
          </w:p>
        </w:tc>
        <w:tc>
          <w:tcPr>
            <w:tcW w:w="5479" w:type="dxa"/>
            <w:gridSpan w:val="2"/>
            <w:shd w:val="clear" w:color="auto" w:fill="auto"/>
            <w:vAlign w:val="center"/>
          </w:tcPr>
          <w:p w:rsidR="002E10A9" w:rsidRPr="00E01083" w:rsidRDefault="002E10A9" w:rsidP="002E10A9">
            <w:pPr>
              <w:spacing w:line="240" w:lineRule="auto"/>
              <w:jc w:val="center"/>
              <w:rPr>
                <w:sz w:val="21"/>
                <w:szCs w:val="21"/>
              </w:rPr>
            </w:pPr>
            <w:r w:rsidRPr="00E01083">
              <w:rPr>
                <w:rFonts w:hint="eastAsia"/>
                <w:sz w:val="21"/>
                <w:szCs w:val="21"/>
              </w:rPr>
              <w:t>建设工程施工现场消防安全技术规范</w:t>
            </w:r>
          </w:p>
        </w:tc>
        <w:tc>
          <w:tcPr>
            <w:tcW w:w="2230" w:type="dxa"/>
            <w:shd w:val="clear" w:color="auto" w:fill="auto"/>
            <w:vAlign w:val="center"/>
          </w:tcPr>
          <w:p w:rsidR="002E10A9" w:rsidRPr="006C4C2F" w:rsidRDefault="002E10A9" w:rsidP="002E10A9">
            <w:pPr>
              <w:spacing w:line="240" w:lineRule="auto"/>
              <w:jc w:val="center"/>
              <w:rPr>
                <w:sz w:val="21"/>
                <w:szCs w:val="21"/>
              </w:rPr>
            </w:pPr>
            <w:r w:rsidRPr="00E01083">
              <w:rPr>
                <w:rFonts w:hint="eastAsia"/>
                <w:sz w:val="21"/>
                <w:szCs w:val="21"/>
              </w:rPr>
              <w:t>GB50720-2011</w:t>
            </w:r>
          </w:p>
        </w:tc>
      </w:tr>
      <w:tr w:rsidR="002E10A9" w:rsidRPr="00E01083" w:rsidTr="00E01083">
        <w:trPr>
          <w:trHeight w:val="307"/>
          <w:jc w:val="center"/>
        </w:trPr>
        <w:tc>
          <w:tcPr>
            <w:tcW w:w="828" w:type="dxa"/>
            <w:shd w:val="clear" w:color="auto" w:fill="auto"/>
            <w:vAlign w:val="center"/>
            <w:hideMark/>
          </w:tcPr>
          <w:p w:rsidR="002E10A9" w:rsidRPr="00E01083" w:rsidRDefault="002E10A9" w:rsidP="002E10A9">
            <w:pPr>
              <w:spacing w:line="240" w:lineRule="auto"/>
              <w:jc w:val="center"/>
              <w:rPr>
                <w:sz w:val="21"/>
                <w:szCs w:val="21"/>
              </w:rPr>
            </w:pPr>
            <w:r w:rsidRPr="00E01083">
              <w:rPr>
                <w:sz w:val="21"/>
                <w:szCs w:val="21"/>
              </w:rPr>
              <w:t>7</w:t>
            </w:r>
          </w:p>
        </w:tc>
        <w:tc>
          <w:tcPr>
            <w:tcW w:w="5479" w:type="dxa"/>
            <w:gridSpan w:val="2"/>
            <w:shd w:val="clear" w:color="auto" w:fill="auto"/>
            <w:vAlign w:val="center"/>
          </w:tcPr>
          <w:p w:rsidR="002E10A9" w:rsidRPr="00E01083" w:rsidRDefault="002E10A9" w:rsidP="002E10A9">
            <w:pPr>
              <w:spacing w:line="240" w:lineRule="auto"/>
              <w:jc w:val="center"/>
              <w:rPr>
                <w:sz w:val="21"/>
                <w:szCs w:val="21"/>
              </w:rPr>
            </w:pPr>
            <w:r w:rsidRPr="00E01083">
              <w:rPr>
                <w:rFonts w:hint="eastAsia"/>
                <w:sz w:val="21"/>
                <w:szCs w:val="21"/>
              </w:rPr>
              <w:t>施工现场临时用电安全技术规范</w:t>
            </w:r>
          </w:p>
        </w:tc>
        <w:tc>
          <w:tcPr>
            <w:tcW w:w="2230" w:type="dxa"/>
            <w:shd w:val="clear" w:color="auto" w:fill="auto"/>
            <w:vAlign w:val="center"/>
          </w:tcPr>
          <w:p w:rsidR="002E10A9" w:rsidRPr="00E01083" w:rsidRDefault="002E10A9" w:rsidP="002E10A9">
            <w:pPr>
              <w:spacing w:line="240" w:lineRule="auto"/>
              <w:jc w:val="center"/>
              <w:rPr>
                <w:sz w:val="21"/>
                <w:szCs w:val="21"/>
              </w:rPr>
            </w:pPr>
            <w:r w:rsidRPr="00E01083">
              <w:rPr>
                <w:rFonts w:hint="eastAsia"/>
                <w:sz w:val="21"/>
                <w:szCs w:val="21"/>
              </w:rPr>
              <w:t>JGJ46-2005</w:t>
            </w:r>
          </w:p>
        </w:tc>
      </w:tr>
      <w:tr w:rsidR="002E10A9" w:rsidRPr="00E01083" w:rsidTr="00E01083">
        <w:trPr>
          <w:trHeight w:val="307"/>
          <w:jc w:val="center"/>
        </w:trPr>
        <w:tc>
          <w:tcPr>
            <w:tcW w:w="828" w:type="dxa"/>
            <w:shd w:val="clear" w:color="auto" w:fill="auto"/>
            <w:vAlign w:val="center"/>
          </w:tcPr>
          <w:p w:rsidR="002E10A9" w:rsidRPr="00E01083" w:rsidRDefault="002E10A9" w:rsidP="002E10A9">
            <w:pPr>
              <w:spacing w:line="240" w:lineRule="auto"/>
              <w:jc w:val="center"/>
              <w:rPr>
                <w:sz w:val="21"/>
                <w:szCs w:val="21"/>
              </w:rPr>
            </w:pPr>
            <w:r w:rsidRPr="00E01083">
              <w:rPr>
                <w:sz w:val="21"/>
                <w:szCs w:val="21"/>
              </w:rPr>
              <w:t>8</w:t>
            </w:r>
          </w:p>
        </w:tc>
        <w:tc>
          <w:tcPr>
            <w:tcW w:w="5479" w:type="dxa"/>
            <w:gridSpan w:val="2"/>
            <w:shd w:val="clear" w:color="auto" w:fill="auto"/>
            <w:vAlign w:val="center"/>
          </w:tcPr>
          <w:p w:rsidR="002E10A9" w:rsidRPr="00E01083" w:rsidRDefault="002E10A9" w:rsidP="002E10A9">
            <w:pPr>
              <w:spacing w:line="240" w:lineRule="auto"/>
              <w:jc w:val="center"/>
              <w:rPr>
                <w:rFonts w:hint="eastAsia"/>
                <w:sz w:val="21"/>
                <w:szCs w:val="21"/>
              </w:rPr>
            </w:pPr>
            <w:r>
              <w:rPr>
                <w:rFonts w:hint="eastAsia"/>
                <w:sz w:val="21"/>
                <w:szCs w:val="21"/>
              </w:rPr>
              <w:t>安全色</w:t>
            </w:r>
          </w:p>
        </w:tc>
        <w:tc>
          <w:tcPr>
            <w:tcW w:w="2230" w:type="dxa"/>
            <w:shd w:val="clear" w:color="auto" w:fill="auto"/>
            <w:vAlign w:val="center"/>
          </w:tcPr>
          <w:p w:rsidR="002E10A9" w:rsidRPr="00E01083" w:rsidRDefault="002E10A9" w:rsidP="002E10A9">
            <w:pPr>
              <w:spacing w:line="240" w:lineRule="auto"/>
              <w:jc w:val="center"/>
              <w:rPr>
                <w:rFonts w:hint="eastAsia"/>
                <w:sz w:val="21"/>
                <w:szCs w:val="21"/>
              </w:rPr>
            </w:pPr>
            <w:r w:rsidRPr="00524119">
              <w:rPr>
                <w:rFonts w:hint="eastAsia"/>
                <w:sz w:val="21"/>
                <w:szCs w:val="21"/>
              </w:rPr>
              <w:t>GB289</w:t>
            </w:r>
            <w:r>
              <w:rPr>
                <w:sz w:val="21"/>
                <w:szCs w:val="21"/>
              </w:rPr>
              <w:t>3</w:t>
            </w:r>
            <w:r w:rsidRPr="00524119">
              <w:rPr>
                <w:rFonts w:hint="eastAsia"/>
                <w:sz w:val="21"/>
                <w:szCs w:val="21"/>
              </w:rPr>
              <w:t>-2008</w:t>
            </w:r>
          </w:p>
        </w:tc>
      </w:tr>
      <w:tr w:rsidR="002E10A9" w:rsidRPr="00E01083" w:rsidTr="00AD18DA">
        <w:trPr>
          <w:trHeight w:val="307"/>
          <w:jc w:val="center"/>
        </w:trPr>
        <w:tc>
          <w:tcPr>
            <w:tcW w:w="828" w:type="dxa"/>
            <w:shd w:val="clear" w:color="auto" w:fill="auto"/>
            <w:vAlign w:val="center"/>
          </w:tcPr>
          <w:p w:rsidR="002E10A9" w:rsidRPr="00E01083" w:rsidRDefault="002E10A9" w:rsidP="002E10A9">
            <w:pPr>
              <w:spacing w:line="240" w:lineRule="auto"/>
              <w:jc w:val="center"/>
              <w:rPr>
                <w:sz w:val="21"/>
                <w:szCs w:val="21"/>
              </w:rPr>
            </w:pPr>
            <w:r w:rsidRPr="00E01083">
              <w:rPr>
                <w:sz w:val="21"/>
                <w:szCs w:val="21"/>
              </w:rPr>
              <w:t>9</w:t>
            </w:r>
          </w:p>
        </w:tc>
        <w:tc>
          <w:tcPr>
            <w:tcW w:w="5479" w:type="dxa"/>
            <w:gridSpan w:val="2"/>
            <w:shd w:val="clear" w:color="auto" w:fill="auto"/>
            <w:vAlign w:val="center"/>
          </w:tcPr>
          <w:p w:rsidR="002E10A9" w:rsidRPr="00E01083" w:rsidRDefault="002E10A9" w:rsidP="002E10A9">
            <w:pPr>
              <w:spacing w:line="240" w:lineRule="auto"/>
              <w:jc w:val="center"/>
              <w:rPr>
                <w:sz w:val="21"/>
                <w:szCs w:val="21"/>
              </w:rPr>
            </w:pPr>
            <w:r w:rsidRPr="00524119">
              <w:rPr>
                <w:rFonts w:hint="eastAsia"/>
                <w:sz w:val="21"/>
                <w:szCs w:val="21"/>
              </w:rPr>
              <w:t>安全标志及其使用导则</w:t>
            </w:r>
          </w:p>
        </w:tc>
        <w:tc>
          <w:tcPr>
            <w:tcW w:w="2230" w:type="dxa"/>
            <w:shd w:val="clear" w:color="auto" w:fill="auto"/>
            <w:vAlign w:val="center"/>
          </w:tcPr>
          <w:p w:rsidR="002E10A9" w:rsidRPr="006C4C2F" w:rsidRDefault="002E10A9" w:rsidP="002E10A9">
            <w:pPr>
              <w:spacing w:line="240" w:lineRule="auto"/>
              <w:jc w:val="center"/>
              <w:rPr>
                <w:sz w:val="21"/>
                <w:szCs w:val="21"/>
              </w:rPr>
            </w:pPr>
            <w:r w:rsidRPr="00524119">
              <w:rPr>
                <w:rFonts w:hint="eastAsia"/>
                <w:sz w:val="21"/>
                <w:szCs w:val="21"/>
              </w:rPr>
              <w:t>GB2894-2008</w:t>
            </w:r>
          </w:p>
        </w:tc>
      </w:tr>
      <w:tr w:rsidR="002E10A9" w:rsidRPr="00E01083" w:rsidTr="00AD18DA">
        <w:trPr>
          <w:trHeight w:val="307"/>
          <w:jc w:val="center"/>
        </w:trPr>
        <w:tc>
          <w:tcPr>
            <w:tcW w:w="828" w:type="dxa"/>
            <w:shd w:val="clear" w:color="auto" w:fill="auto"/>
            <w:vAlign w:val="center"/>
          </w:tcPr>
          <w:p w:rsidR="002E10A9" w:rsidRPr="00E01083" w:rsidRDefault="002E10A9" w:rsidP="002E10A9">
            <w:pPr>
              <w:spacing w:line="240" w:lineRule="auto"/>
              <w:jc w:val="center"/>
              <w:rPr>
                <w:sz w:val="21"/>
                <w:szCs w:val="21"/>
              </w:rPr>
            </w:pPr>
            <w:r w:rsidRPr="00E01083">
              <w:rPr>
                <w:sz w:val="21"/>
                <w:szCs w:val="21"/>
              </w:rPr>
              <w:t>10</w:t>
            </w:r>
          </w:p>
        </w:tc>
        <w:tc>
          <w:tcPr>
            <w:tcW w:w="5479" w:type="dxa"/>
            <w:gridSpan w:val="2"/>
            <w:shd w:val="clear" w:color="auto" w:fill="auto"/>
            <w:vAlign w:val="center"/>
          </w:tcPr>
          <w:p w:rsidR="002E10A9" w:rsidRPr="00E01083" w:rsidRDefault="002E10A9" w:rsidP="002E10A9">
            <w:pPr>
              <w:spacing w:line="240" w:lineRule="auto"/>
              <w:jc w:val="center"/>
              <w:rPr>
                <w:sz w:val="21"/>
                <w:szCs w:val="21"/>
              </w:rPr>
            </w:pPr>
            <w:r>
              <w:rPr>
                <w:rFonts w:hint="eastAsia"/>
                <w:sz w:val="21"/>
                <w:szCs w:val="21"/>
              </w:rPr>
              <w:t>建筑机械使用安全技术规程</w:t>
            </w:r>
          </w:p>
        </w:tc>
        <w:tc>
          <w:tcPr>
            <w:tcW w:w="2230" w:type="dxa"/>
            <w:shd w:val="clear" w:color="auto" w:fill="auto"/>
            <w:vAlign w:val="center"/>
          </w:tcPr>
          <w:p w:rsidR="002E10A9" w:rsidRPr="00E01083" w:rsidRDefault="002E10A9" w:rsidP="002E10A9">
            <w:pPr>
              <w:spacing w:line="240" w:lineRule="auto"/>
              <w:jc w:val="center"/>
              <w:rPr>
                <w:sz w:val="21"/>
                <w:szCs w:val="21"/>
              </w:rPr>
            </w:pPr>
            <w:r w:rsidRPr="00E01083">
              <w:rPr>
                <w:rFonts w:hint="eastAsia"/>
                <w:sz w:val="21"/>
                <w:szCs w:val="21"/>
              </w:rPr>
              <w:t>JGJ33-2012</w:t>
            </w:r>
          </w:p>
        </w:tc>
      </w:tr>
      <w:tr w:rsidR="002E10A9" w:rsidRPr="00E01083" w:rsidTr="00AD18DA">
        <w:trPr>
          <w:trHeight w:val="307"/>
          <w:jc w:val="center"/>
        </w:trPr>
        <w:tc>
          <w:tcPr>
            <w:tcW w:w="828" w:type="dxa"/>
            <w:shd w:val="clear" w:color="auto" w:fill="auto"/>
            <w:vAlign w:val="center"/>
          </w:tcPr>
          <w:p w:rsidR="002E10A9" w:rsidRPr="00E01083" w:rsidRDefault="002E10A9" w:rsidP="002E10A9">
            <w:pPr>
              <w:spacing w:line="240" w:lineRule="auto"/>
              <w:jc w:val="center"/>
              <w:rPr>
                <w:sz w:val="21"/>
                <w:szCs w:val="21"/>
              </w:rPr>
            </w:pPr>
            <w:r w:rsidRPr="00E01083">
              <w:rPr>
                <w:sz w:val="21"/>
                <w:szCs w:val="21"/>
              </w:rPr>
              <w:t>11</w:t>
            </w:r>
          </w:p>
        </w:tc>
        <w:tc>
          <w:tcPr>
            <w:tcW w:w="5479" w:type="dxa"/>
            <w:gridSpan w:val="2"/>
            <w:shd w:val="clear" w:color="auto" w:fill="auto"/>
            <w:vAlign w:val="center"/>
          </w:tcPr>
          <w:p w:rsidR="002E10A9" w:rsidRPr="00E01083" w:rsidRDefault="002E10A9" w:rsidP="002E10A9">
            <w:pPr>
              <w:spacing w:line="240" w:lineRule="auto"/>
              <w:jc w:val="center"/>
              <w:rPr>
                <w:sz w:val="21"/>
                <w:szCs w:val="21"/>
              </w:rPr>
            </w:pPr>
            <w:r>
              <w:rPr>
                <w:rFonts w:hint="eastAsia"/>
                <w:sz w:val="21"/>
                <w:szCs w:val="21"/>
              </w:rPr>
              <w:t>建设工程施工现场环境与卫生标准</w:t>
            </w:r>
          </w:p>
        </w:tc>
        <w:tc>
          <w:tcPr>
            <w:tcW w:w="2230" w:type="dxa"/>
            <w:shd w:val="clear" w:color="auto" w:fill="auto"/>
            <w:vAlign w:val="center"/>
          </w:tcPr>
          <w:p w:rsidR="002E10A9" w:rsidRPr="00E01083" w:rsidRDefault="002E10A9" w:rsidP="002E10A9">
            <w:pPr>
              <w:spacing w:line="240" w:lineRule="auto"/>
              <w:jc w:val="center"/>
              <w:rPr>
                <w:sz w:val="21"/>
                <w:szCs w:val="21"/>
              </w:rPr>
            </w:pPr>
            <w:r w:rsidRPr="00E01083">
              <w:rPr>
                <w:rFonts w:hint="eastAsia"/>
                <w:sz w:val="21"/>
                <w:szCs w:val="21"/>
              </w:rPr>
              <w:t>JGJ146-2013</w:t>
            </w:r>
          </w:p>
        </w:tc>
      </w:tr>
      <w:tr w:rsidR="002E10A9" w:rsidRPr="00E01083" w:rsidTr="00AD18DA">
        <w:trPr>
          <w:trHeight w:val="307"/>
          <w:jc w:val="center"/>
        </w:trPr>
        <w:tc>
          <w:tcPr>
            <w:tcW w:w="828" w:type="dxa"/>
            <w:shd w:val="clear" w:color="auto" w:fill="auto"/>
            <w:vAlign w:val="center"/>
          </w:tcPr>
          <w:p w:rsidR="002E10A9" w:rsidRPr="00E01083" w:rsidRDefault="002E10A9" w:rsidP="002E10A9">
            <w:pPr>
              <w:spacing w:line="240" w:lineRule="auto"/>
              <w:jc w:val="center"/>
              <w:rPr>
                <w:sz w:val="21"/>
                <w:szCs w:val="21"/>
              </w:rPr>
            </w:pPr>
            <w:r w:rsidRPr="00E01083">
              <w:rPr>
                <w:sz w:val="21"/>
                <w:szCs w:val="21"/>
              </w:rPr>
              <w:t>12</w:t>
            </w:r>
          </w:p>
        </w:tc>
        <w:tc>
          <w:tcPr>
            <w:tcW w:w="5479" w:type="dxa"/>
            <w:gridSpan w:val="2"/>
            <w:shd w:val="clear" w:color="auto" w:fill="auto"/>
            <w:vAlign w:val="center"/>
          </w:tcPr>
          <w:p w:rsidR="002E10A9" w:rsidRPr="00E01083" w:rsidRDefault="002E10A9" w:rsidP="002E10A9">
            <w:pPr>
              <w:spacing w:line="240" w:lineRule="auto"/>
              <w:jc w:val="center"/>
              <w:rPr>
                <w:sz w:val="21"/>
                <w:szCs w:val="21"/>
              </w:rPr>
            </w:pPr>
            <w:r w:rsidRPr="0032566D">
              <w:rPr>
                <w:rFonts w:hint="eastAsia"/>
                <w:sz w:val="21"/>
                <w:szCs w:val="21"/>
              </w:rPr>
              <w:t>职业健康安全管理体系要求</w:t>
            </w:r>
          </w:p>
        </w:tc>
        <w:tc>
          <w:tcPr>
            <w:tcW w:w="2230" w:type="dxa"/>
            <w:shd w:val="clear" w:color="auto" w:fill="auto"/>
            <w:vAlign w:val="center"/>
          </w:tcPr>
          <w:p w:rsidR="002E10A9" w:rsidRPr="0032566D" w:rsidRDefault="002E10A9" w:rsidP="002E10A9">
            <w:pPr>
              <w:spacing w:line="240" w:lineRule="auto"/>
              <w:jc w:val="center"/>
              <w:rPr>
                <w:sz w:val="21"/>
                <w:szCs w:val="21"/>
              </w:rPr>
            </w:pPr>
            <w:r w:rsidRPr="0032566D">
              <w:rPr>
                <w:rFonts w:hint="eastAsia"/>
                <w:sz w:val="21"/>
                <w:szCs w:val="21"/>
              </w:rPr>
              <w:t>GBT28001-2011</w:t>
            </w:r>
          </w:p>
        </w:tc>
      </w:tr>
      <w:tr w:rsidR="002E10A9" w:rsidRPr="00E01083" w:rsidTr="00E01083">
        <w:trPr>
          <w:trHeight w:val="307"/>
          <w:jc w:val="center"/>
        </w:trPr>
        <w:tc>
          <w:tcPr>
            <w:tcW w:w="828" w:type="dxa"/>
            <w:shd w:val="clear" w:color="auto" w:fill="auto"/>
            <w:vAlign w:val="center"/>
          </w:tcPr>
          <w:p w:rsidR="002E10A9" w:rsidRPr="00E01083" w:rsidRDefault="002E10A9" w:rsidP="002E10A9">
            <w:pPr>
              <w:spacing w:line="240" w:lineRule="auto"/>
              <w:jc w:val="center"/>
              <w:rPr>
                <w:sz w:val="21"/>
                <w:szCs w:val="21"/>
              </w:rPr>
            </w:pPr>
            <w:r w:rsidRPr="00E01083">
              <w:rPr>
                <w:sz w:val="21"/>
                <w:szCs w:val="21"/>
              </w:rPr>
              <w:t>13</w:t>
            </w:r>
          </w:p>
        </w:tc>
        <w:tc>
          <w:tcPr>
            <w:tcW w:w="5479" w:type="dxa"/>
            <w:gridSpan w:val="2"/>
            <w:shd w:val="clear" w:color="auto" w:fill="auto"/>
            <w:vAlign w:val="center"/>
          </w:tcPr>
          <w:p w:rsidR="002E10A9" w:rsidRPr="002C117C" w:rsidRDefault="002E10A9" w:rsidP="002E10A9">
            <w:pPr>
              <w:spacing w:line="240" w:lineRule="auto"/>
              <w:jc w:val="center"/>
              <w:rPr>
                <w:rFonts w:hint="eastAsia"/>
                <w:sz w:val="21"/>
                <w:szCs w:val="21"/>
              </w:rPr>
            </w:pPr>
            <w:r w:rsidRPr="002C117C">
              <w:rPr>
                <w:rFonts w:hint="eastAsia"/>
                <w:sz w:val="21"/>
                <w:szCs w:val="21"/>
              </w:rPr>
              <w:t>职业健康监护技术规范</w:t>
            </w:r>
          </w:p>
        </w:tc>
        <w:tc>
          <w:tcPr>
            <w:tcW w:w="2230" w:type="dxa"/>
            <w:shd w:val="clear" w:color="auto" w:fill="auto"/>
            <w:vAlign w:val="center"/>
          </w:tcPr>
          <w:p w:rsidR="002E10A9" w:rsidRPr="002C117C" w:rsidRDefault="002E10A9" w:rsidP="002E10A9">
            <w:pPr>
              <w:spacing w:line="240" w:lineRule="auto"/>
              <w:jc w:val="center"/>
              <w:rPr>
                <w:rFonts w:hint="eastAsia"/>
                <w:sz w:val="21"/>
                <w:szCs w:val="21"/>
              </w:rPr>
            </w:pPr>
            <w:r w:rsidRPr="002C117C">
              <w:rPr>
                <w:rFonts w:hint="eastAsia"/>
                <w:sz w:val="21"/>
                <w:szCs w:val="21"/>
              </w:rPr>
              <w:t>GBZ188</w:t>
            </w:r>
            <w:r>
              <w:rPr>
                <w:sz w:val="21"/>
                <w:szCs w:val="21"/>
              </w:rPr>
              <w:t>-2014</w:t>
            </w:r>
          </w:p>
        </w:tc>
      </w:tr>
      <w:tr w:rsidR="002E10A9" w:rsidRPr="00E01083" w:rsidTr="00AD18DA">
        <w:trPr>
          <w:trHeight w:val="307"/>
          <w:jc w:val="center"/>
        </w:trPr>
        <w:tc>
          <w:tcPr>
            <w:tcW w:w="828" w:type="dxa"/>
            <w:shd w:val="clear" w:color="auto" w:fill="auto"/>
            <w:vAlign w:val="center"/>
          </w:tcPr>
          <w:p w:rsidR="002E10A9" w:rsidRPr="00E01083" w:rsidRDefault="002E10A9" w:rsidP="002E10A9">
            <w:pPr>
              <w:spacing w:line="240" w:lineRule="auto"/>
              <w:jc w:val="center"/>
              <w:rPr>
                <w:sz w:val="21"/>
                <w:szCs w:val="21"/>
              </w:rPr>
            </w:pPr>
            <w:r w:rsidRPr="00E01083">
              <w:rPr>
                <w:sz w:val="21"/>
                <w:szCs w:val="21"/>
              </w:rPr>
              <w:t>14</w:t>
            </w:r>
          </w:p>
        </w:tc>
        <w:tc>
          <w:tcPr>
            <w:tcW w:w="5479" w:type="dxa"/>
            <w:gridSpan w:val="2"/>
            <w:shd w:val="clear" w:color="auto" w:fill="auto"/>
            <w:vAlign w:val="center"/>
          </w:tcPr>
          <w:p w:rsidR="002E10A9" w:rsidRPr="00E01083" w:rsidRDefault="002E10A9" w:rsidP="002E10A9">
            <w:pPr>
              <w:spacing w:line="240" w:lineRule="auto"/>
              <w:jc w:val="center"/>
              <w:rPr>
                <w:sz w:val="21"/>
                <w:szCs w:val="21"/>
              </w:rPr>
            </w:pPr>
            <w:r w:rsidRPr="00A969D0">
              <w:rPr>
                <w:rFonts w:hint="eastAsia"/>
                <w:sz w:val="21"/>
                <w:szCs w:val="21"/>
              </w:rPr>
              <w:t>施工企业安全生产评价标准</w:t>
            </w:r>
          </w:p>
        </w:tc>
        <w:tc>
          <w:tcPr>
            <w:tcW w:w="2230" w:type="dxa"/>
            <w:shd w:val="clear" w:color="auto" w:fill="auto"/>
            <w:vAlign w:val="center"/>
          </w:tcPr>
          <w:p w:rsidR="002E10A9" w:rsidRPr="00E01083" w:rsidRDefault="002E10A9" w:rsidP="002E10A9">
            <w:pPr>
              <w:spacing w:line="240" w:lineRule="auto"/>
              <w:jc w:val="center"/>
              <w:rPr>
                <w:sz w:val="21"/>
                <w:szCs w:val="21"/>
              </w:rPr>
            </w:pPr>
            <w:r w:rsidRPr="00A969D0">
              <w:rPr>
                <w:rFonts w:hint="eastAsia"/>
                <w:sz w:val="21"/>
                <w:szCs w:val="21"/>
              </w:rPr>
              <w:t>JGJT77-2010</w:t>
            </w:r>
          </w:p>
        </w:tc>
      </w:tr>
      <w:tr w:rsidR="002E10A9" w:rsidRPr="00E01083" w:rsidTr="00AD18DA">
        <w:trPr>
          <w:trHeight w:val="307"/>
          <w:jc w:val="center"/>
        </w:trPr>
        <w:tc>
          <w:tcPr>
            <w:tcW w:w="828" w:type="dxa"/>
            <w:shd w:val="clear" w:color="auto" w:fill="auto"/>
            <w:vAlign w:val="center"/>
          </w:tcPr>
          <w:p w:rsidR="002E10A9" w:rsidRPr="00E01083" w:rsidRDefault="002E10A9" w:rsidP="002E10A9">
            <w:pPr>
              <w:spacing w:line="240" w:lineRule="auto"/>
              <w:jc w:val="center"/>
              <w:rPr>
                <w:sz w:val="21"/>
                <w:szCs w:val="21"/>
              </w:rPr>
            </w:pPr>
            <w:r w:rsidRPr="00E01083">
              <w:rPr>
                <w:sz w:val="21"/>
                <w:szCs w:val="21"/>
              </w:rPr>
              <w:t>15</w:t>
            </w:r>
          </w:p>
        </w:tc>
        <w:tc>
          <w:tcPr>
            <w:tcW w:w="5479" w:type="dxa"/>
            <w:gridSpan w:val="2"/>
            <w:shd w:val="clear" w:color="auto" w:fill="auto"/>
            <w:vAlign w:val="center"/>
          </w:tcPr>
          <w:p w:rsidR="002E10A9" w:rsidRPr="00E01083" w:rsidRDefault="002E10A9" w:rsidP="002E10A9">
            <w:pPr>
              <w:spacing w:line="240" w:lineRule="auto"/>
              <w:jc w:val="center"/>
              <w:rPr>
                <w:sz w:val="21"/>
                <w:szCs w:val="21"/>
              </w:rPr>
            </w:pPr>
            <w:r w:rsidRPr="0032566D">
              <w:rPr>
                <w:rFonts w:hint="eastAsia"/>
                <w:sz w:val="21"/>
                <w:szCs w:val="21"/>
              </w:rPr>
              <w:t>消防应急救援装备配备指南</w:t>
            </w:r>
          </w:p>
        </w:tc>
        <w:tc>
          <w:tcPr>
            <w:tcW w:w="2230" w:type="dxa"/>
            <w:shd w:val="clear" w:color="auto" w:fill="auto"/>
            <w:vAlign w:val="center"/>
          </w:tcPr>
          <w:p w:rsidR="002E10A9" w:rsidRPr="0032566D" w:rsidRDefault="002E10A9" w:rsidP="002E10A9">
            <w:pPr>
              <w:spacing w:line="240" w:lineRule="auto"/>
              <w:jc w:val="center"/>
              <w:rPr>
                <w:sz w:val="21"/>
                <w:szCs w:val="21"/>
              </w:rPr>
            </w:pPr>
            <w:r w:rsidRPr="0032566D">
              <w:rPr>
                <w:rFonts w:hint="eastAsia"/>
                <w:sz w:val="21"/>
                <w:szCs w:val="21"/>
              </w:rPr>
              <w:t>GBT29178-2012</w:t>
            </w:r>
          </w:p>
        </w:tc>
      </w:tr>
      <w:tr w:rsidR="002E10A9" w:rsidRPr="00E01083" w:rsidTr="00AD18DA">
        <w:trPr>
          <w:trHeight w:val="307"/>
          <w:jc w:val="center"/>
        </w:trPr>
        <w:tc>
          <w:tcPr>
            <w:tcW w:w="828" w:type="dxa"/>
            <w:shd w:val="clear" w:color="auto" w:fill="auto"/>
            <w:vAlign w:val="center"/>
          </w:tcPr>
          <w:p w:rsidR="002E10A9" w:rsidRPr="00E01083" w:rsidRDefault="002E10A9" w:rsidP="002E10A9">
            <w:pPr>
              <w:spacing w:line="240" w:lineRule="auto"/>
              <w:jc w:val="center"/>
              <w:rPr>
                <w:sz w:val="21"/>
                <w:szCs w:val="21"/>
              </w:rPr>
            </w:pPr>
            <w:r w:rsidRPr="00E01083">
              <w:rPr>
                <w:sz w:val="21"/>
                <w:szCs w:val="21"/>
              </w:rPr>
              <w:t>16</w:t>
            </w:r>
          </w:p>
        </w:tc>
        <w:tc>
          <w:tcPr>
            <w:tcW w:w="5479" w:type="dxa"/>
            <w:gridSpan w:val="2"/>
            <w:shd w:val="clear" w:color="auto" w:fill="auto"/>
            <w:vAlign w:val="center"/>
          </w:tcPr>
          <w:p w:rsidR="002E10A9" w:rsidRPr="00E01083" w:rsidRDefault="002E10A9" w:rsidP="002E10A9">
            <w:pPr>
              <w:spacing w:line="240" w:lineRule="auto"/>
              <w:jc w:val="center"/>
              <w:rPr>
                <w:sz w:val="21"/>
                <w:szCs w:val="21"/>
              </w:rPr>
            </w:pPr>
            <w:r w:rsidRPr="000949F3">
              <w:rPr>
                <w:rFonts w:hint="eastAsia"/>
                <w:sz w:val="21"/>
                <w:szCs w:val="21"/>
              </w:rPr>
              <w:t>生产经营单位生产安全事故应急预案编制导则</w:t>
            </w:r>
          </w:p>
        </w:tc>
        <w:tc>
          <w:tcPr>
            <w:tcW w:w="2230" w:type="dxa"/>
            <w:shd w:val="clear" w:color="auto" w:fill="auto"/>
            <w:vAlign w:val="center"/>
          </w:tcPr>
          <w:p w:rsidR="002E10A9" w:rsidRPr="00E01083" w:rsidRDefault="002E10A9" w:rsidP="002E10A9">
            <w:pPr>
              <w:spacing w:line="240" w:lineRule="auto"/>
              <w:jc w:val="center"/>
              <w:rPr>
                <w:sz w:val="21"/>
                <w:szCs w:val="21"/>
              </w:rPr>
            </w:pPr>
            <w:r w:rsidRPr="00E73747">
              <w:rPr>
                <w:rFonts w:hint="eastAsia"/>
                <w:sz w:val="21"/>
                <w:szCs w:val="21"/>
              </w:rPr>
              <w:t>GB/T29639</w:t>
            </w:r>
            <w:r w:rsidRPr="00E73747">
              <w:rPr>
                <w:sz w:val="21"/>
                <w:szCs w:val="21"/>
              </w:rPr>
              <w:t>-2013</w:t>
            </w:r>
          </w:p>
        </w:tc>
      </w:tr>
      <w:tr w:rsidR="002E10A9" w:rsidRPr="00E01083" w:rsidTr="00E01083">
        <w:trPr>
          <w:trHeight w:val="307"/>
          <w:jc w:val="center"/>
        </w:trPr>
        <w:tc>
          <w:tcPr>
            <w:tcW w:w="8537" w:type="dxa"/>
            <w:gridSpan w:val="4"/>
            <w:shd w:val="clear" w:color="auto" w:fill="auto"/>
            <w:vAlign w:val="center"/>
            <w:hideMark/>
          </w:tcPr>
          <w:p w:rsidR="002E10A9" w:rsidRPr="00E01083" w:rsidRDefault="002E10A9" w:rsidP="002E10A9">
            <w:pPr>
              <w:spacing w:line="240" w:lineRule="auto"/>
              <w:jc w:val="center"/>
              <w:rPr>
                <w:sz w:val="21"/>
                <w:szCs w:val="21"/>
              </w:rPr>
            </w:pPr>
            <w:r w:rsidRPr="00E01083">
              <w:rPr>
                <w:sz w:val="21"/>
                <w:szCs w:val="21"/>
              </w:rPr>
              <w:t>法律、法规</w:t>
            </w:r>
            <w:r w:rsidRPr="00E01083">
              <w:rPr>
                <w:rFonts w:hint="eastAsia"/>
                <w:sz w:val="21"/>
                <w:szCs w:val="21"/>
              </w:rPr>
              <w:t>文件</w:t>
            </w:r>
          </w:p>
        </w:tc>
      </w:tr>
      <w:tr w:rsidR="002E10A9" w:rsidRPr="00E01083" w:rsidTr="00E01083">
        <w:trPr>
          <w:trHeight w:val="307"/>
          <w:jc w:val="center"/>
        </w:trPr>
        <w:tc>
          <w:tcPr>
            <w:tcW w:w="828" w:type="dxa"/>
            <w:shd w:val="clear" w:color="auto" w:fill="auto"/>
            <w:vAlign w:val="center"/>
          </w:tcPr>
          <w:p w:rsidR="002E10A9" w:rsidRPr="00E01083" w:rsidRDefault="002E10A9" w:rsidP="002E10A9">
            <w:pPr>
              <w:spacing w:line="240" w:lineRule="auto"/>
              <w:jc w:val="center"/>
              <w:rPr>
                <w:rFonts w:hint="eastAsia"/>
                <w:sz w:val="21"/>
                <w:szCs w:val="21"/>
              </w:rPr>
            </w:pPr>
            <w:r w:rsidRPr="00E01083">
              <w:rPr>
                <w:rFonts w:hint="eastAsia"/>
                <w:sz w:val="21"/>
                <w:szCs w:val="21"/>
              </w:rPr>
              <w:t>1</w:t>
            </w:r>
          </w:p>
        </w:tc>
        <w:tc>
          <w:tcPr>
            <w:tcW w:w="5447" w:type="dxa"/>
            <w:shd w:val="clear" w:color="auto" w:fill="auto"/>
            <w:vAlign w:val="center"/>
          </w:tcPr>
          <w:p w:rsidR="002E10A9" w:rsidRPr="00E01083" w:rsidRDefault="002E10A9" w:rsidP="002E10A9">
            <w:pPr>
              <w:spacing w:line="240" w:lineRule="auto"/>
              <w:jc w:val="center"/>
              <w:rPr>
                <w:rFonts w:hint="eastAsia"/>
                <w:sz w:val="21"/>
                <w:szCs w:val="21"/>
              </w:rPr>
            </w:pPr>
            <w:r w:rsidRPr="00E01083">
              <w:rPr>
                <w:rFonts w:hint="eastAsia"/>
                <w:sz w:val="21"/>
                <w:szCs w:val="21"/>
              </w:rPr>
              <w:t>建设部</w:t>
            </w:r>
            <w:r w:rsidRPr="00E01083">
              <w:rPr>
                <w:rFonts w:hint="eastAsia"/>
                <w:sz w:val="21"/>
                <w:szCs w:val="21"/>
              </w:rPr>
              <w:t>87</w:t>
            </w:r>
            <w:r w:rsidRPr="00E01083">
              <w:rPr>
                <w:rFonts w:hint="eastAsia"/>
                <w:sz w:val="21"/>
                <w:szCs w:val="21"/>
              </w:rPr>
              <w:t>号文件</w:t>
            </w:r>
          </w:p>
        </w:tc>
        <w:tc>
          <w:tcPr>
            <w:tcW w:w="2262" w:type="dxa"/>
            <w:gridSpan w:val="2"/>
            <w:shd w:val="clear" w:color="auto" w:fill="auto"/>
            <w:vAlign w:val="center"/>
          </w:tcPr>
          <w:p w:rsidR="002E10A9" w:rsidRPr="00E01083" w:rsidRDefault="002E10A9" w:rsidP="002E10A9">
            <w:pPr>
              <w:spacing w:line="240" w:lineRule="auto"/>
              <w:jc w:val="center"/>
              <w:rPr>
                <w:rFonts w:hint="eastAsia"/>
                <w:sz w:val="21"/>
                <w:szCs w:val="21"/>
              </w:rPr>
            </w:pPr>
            <w:r w:rsidRPr="00E01083">
              <w:rPr>
                <w:rFonts w:hint="eastAsia"/>
                <w:sz w:val="21"/>
                <w:szCs w:val="21"/>
              </w:rPr>
              <w:t>87</w:t>
            </w:r>
            <w:r w:rsidRPr="00E01083">
              <w:rPr>
                <w:rFonts w:hint="eastAsia"/>
                <w:sz w:val="21"/>
                <w:szCs w:val="21"/>
              </w:rPr>
              <w:t>号文</w:t>
            </w:r>
          </w:p>
        </w:tc>
      </w:tr>
      <w:tr w:rsidR="002E10A9" w:rsidRPr="00E01083" w:rsidTr="00E01083">
        <w:trPr>
          <w:trHeight w:val="307"/>
          <w:jc w:val="center"/>
        </w:trPr>
        <w:tc>
          <w:tcPr>
            <w:tcW w:w="828" w:type="dxa"/>
            <w:shd w:val="clear" w:color="auto" w:fill="auto"/>
            <w:vAlign w:val="center"/>
          </w:tcPr>
          <w:p w:rsidR="002E10A9" w:rsidRPr="00E01083" w:rsidRDefault="002E10A9" w:rsidP="002E10A9">
            <w:pPr>
              <w:spacing w:line="240" w:lineRule="auto"/>
              <w:jc w:val="center"/>
              <w:rPr>
                <w:rFonts w:hint="eastAsia"/>
                <w:sz w:val="21"/>
                <w:szCs w:val="21"/>
              </w:rPr>
            </w:pPr>
            <w:r w:rsidRPr="00E01083">
              <w:rPr>
                <w:rFonts w:hint="eastAsia"/>
                <w:sz w:val="21"/>
                <w:szCs w:val="21"/>
              </w:rPr>
              <w:t>2</w:t>
            </w:r>
          </w:p>
        </w:tc>
        <w:tc>
          <w:tcPr>
            <w:tcW w:w="5447" w:type="dxa"/>
            <w:shd w:val="clear" w:color="auto" w:fill="auto"/>
            <w:vAlign w:val="center"/>
          </w:tcPr>
          <w:p w:rsidR="002E10A9" w:rsidRPr="00E01083" w:rsidRDefault="002E10A9" w:rsidP="002E10A9">
            <w:pPr>
              <w:spacing w:line="240" w:lineRule="auto"/>
              <w:jc w:val="center"/>
              <w:rPr>
                <w:rFonts w:hint="eastAsia"/>
                <w:sz w:val="21"/>
                <w:szCs w:val="21"/>
              </w:rPr>
            </w:pPr>
            <w:r w:rsidRPr="006C4C2F">
              <w:rPr>
                <w:rFonts w:hint="eastAsia"/>
                <w:sz w:val="21"/>
                <w:szCs w:val="21"/>
              </w:rPr>
              <w:t>生产安全事故报告和调查处理条例</w:t>
            </w:r>
          </w:p>
        </w:tc>
        <w:tc>
          <w:tcPr>
            <w:tcW w:w="2262" w:type="dxa"/>
            <w:gridSpan w:val="2"/>
            <w:shd w:val="clear" w:color="auto" w:fill="auto"/>
            <w:vAlign w:val="center"/>
          </w:tcPr>
          <w:p w:rsidR="002E10A9" w:rsidRPr="00E01083" w:rsidRDefault="002E10A9" w:rsidP="002E10A9">
            <w:pPr>
              <w:spacing w:line="240" w:lineRule="auto"/>
              <w:jc w:val="center"/>
              <w:rPr>
                <w:rFonts w:hint="eastAsia"/>
                <w:sz w:val="21"/>
                <w:szCs w:val="21"/>
              </w:rPr>
            </w:pPr>
            <w:r w:rsidRPr="006C4C2F">
              <w:rPr>
                <w:rFonts w:hint="eastAsia"/>
                <w:sz w:val="21"/>
                <w:szCs w:val="21"/>
              </w:rPr>
              <w:t>493</w:t>
            </w:r>
            <w:r w:rsidRPr="006C4C2F">
              <w:rPr>
                <w:rFonts w:hint="eastAsia"/>
                <w:sz w:val="21"/>
                <w:szCs w:val="21"/>
              </w:rPr>
              <w:t>号令</w:t>
            </w:r>
          </w:p>
        </w:tc>
      </w:tr>
      <w:tr w:rsidR="002E10A9" w:rsidRPr="00E01083" w:rsidTr="00E01083">
        <w:trPr>
          <w:trHeight w:val="307"/>
          <w:jc w:val="center"/>
        </w:trPr>
        <w:tc>
          <w:tcPr>
            <w:tcW w:w="8537" w:type="dxa"/>
            <w:gridSpan w:val="4"/>
            <w:shd w:val="clear" w:color="auto" w:fill="auto"/>
            <w:vAlign w:val="center"/>
          </w:tcPr>
          <w:p w:rsidR="002E10A9" w:rsidRPr="00E01083" w:rsidRDefault="002E10A9" w:rsidP="002E10A9">
            <w:pPr>
              <w:spacing w:line="240" w:lineRule="auto"/>
              <w:jc w:val="center"/>
              <w:rPr>
                <w:rFonts w:hint="eastAsia"/>
                <w:sz w:val="21"/>
                <w:szCs w:val="21"/>
              </w:rPr>
            </w:pPr>
            <w:r w:rsidRPr="00E01083">
              <w:rPr>
                <w:rFonts w:hint="eastAsia"/>
                <w:sz w:val="21"/>
                <w:szCs w:val="21"/>
              </w:rPr>
              <w:t>其他编制依据</w:t>
            </w:r>
          </w:p>
        </w:tc>
      </w:tr>
      <w:tr w:rsidR="002E10A9" w:rsidRPr="00E01083" w:rsidTr="00E01083">
        <w:trPr>
          <w:trHeight w:val="307"/>
          <w:jc w:val="center"/>
        </w:trPr>
        <w:tc>
          <w:tcPr>
            <w:tcW w:w="828" w:type="dxa"/>
            <w:shd w:val="clear" w:color="auto" w:fill="auto"/>
            <w:vAlign w:val="center"/>
          </w:tcPr>
          <w:p w:rsidR="002E10A9" w:rsidRPr="00E01083" w:rsidRDefault="002E10A9" w:rsidP="002E10A9">
            <w:pPr>
              <w:spacing w:line="240" w:lineRule="auto"/>
              <w:jc w:val="center"/>
              <w:rPr>
                <w:rFonts w:hint="eastAsia"/>
                <w:sz w:val="21"/>
                <w:szCs w:val="21"/>
              </w:rPr>
            </w:pPr>
            <w:r>
              <w:rPr>
                <w:sz w:val="21"/>
                <w:szCs w:val="21"/>
              </w:rPr>
              <w:t>1</w:t>
            </w:r>
          </w:p>
        </w:tc>
        <w:tc>
          <w:tcPr>
            <w:tcW w:w="5479" w:type="dxa"/>
            <w:gridSpan w:val="2"/>
            <w:shd w:val="clear" w:color="auto" w:fill="auto"/>
            <w:vAlign w:val="center"/>
          </w:tcPr>
          <w:p w:rsidR="002E10A9" w:rsidRPr="00E01083" w:rsidRDefault="002E10A9" w:rsidP="002E10A9">
            <w:pPr>
              <w:spacing w:line="240" w:lineRule="auto"/>
              <w:jc w:val="center"/>
              <w:rPr>
                <w:rFonts w:hint="eastAsia"/>
                <w:sz w:val="21"/>
                <w:szCs w:val="21"/>
              </w:rPr>
            </w:pPr>
            <w:r w:rsidRPr="00E01083">
              <w:rPr>
                <w:sz w:val="21"/>
                <w:szCs w:val="21"/>
              </w:rPr>
              <w:t>公司一体化管理体系文件</w:t>
            </w:r>
          </w:p>
        </w:tc>
        <w:tc>
          <w:tcPr>
            <w:tcW w:w="2230" w:type="dxa"/>
            <w:shd w:val="clear" w:color="auto" w:fill="auto"/>
            <w:vAlign w:val="center"/>
          </w:tcPr>
          <w:p w:rsidR="002E10A9" w:rsidRPr="00E01083" w:rsidRDefault="002E10A9" w:rsidP="002E10A9">
            <w:pPr>
              <w:spacing w:line="240" w:lineRule="auto"/>
              <w:jc w:val="center"/>
              <w:rPr>
                <w:sz w:val="21"/>
                <w:szCs w:val="21"/>
              </w:rPr>
            </w:pPr>
          </w:p>
        </w:tc>
      </w:tr>
    </w:tbl>
    <w:p w:rsidR="00A2586C" w:rsidRDefault="00A2586C" w:rsidP="00515AB2">
      <w:pPr>
        <w:rPr>
          <w:rFonts w:hint="eastAsia"/>
        </w:rPr>
      </w:pPr>
    </w:p>
    <w:p w:rsidR="00E01083" w:rsidRDefault="008B6354" w:rsidP="008B6354">
      <w:pPr>
        <w:pStyle w:val="1"/>
      </w:pPr>
      <w:bookmarkStart w:id="1" w:name="_Toc488761603"/>
      <w:r>
        <w:rPr>
          <w:rFonts w:hint="eastAsia"/>
        </w:rPr>
        <w:t>组织机构</w:t>
      </w:r>
      <w:bookmarkEnd w:id="1"/>
    </w:p>
    <w:p w:rsidR="00E01083" w:rsidRDefault="008B6354" w:rsidP="008B6354">
      <w:pPr>
        <w:pStyle w:val="2"/>
        <w:ind w:firstLine="482"/>
      </w:pPr>
      <w:bookmarkStart w:id="2" w:name="_Toc488761604"/>
      <w:r>
        <w:rPr>
          <w:rFonts w:hint="eastAsia"/>
        </w:rPr>
        <w:t>组织机构图</w:t>
      </w:r>
      <w:bookmarkEnd w:id="2"/>
    </w:p>
    <w:bookmarkStart w:id="3" w:name="_GoBack"/>
    <w:p w:rsidR="00E01083" w:rsidRPr="003602F5" w:rsidRDefault="00C36AEE" w:rsidP="003602F5">
      <w:pPr>
        <w:jc w:val="center"/>
        <w:rPr>
          <w:rFonts w:hint="eastAsia"/>
          <w:lang w:val="zh-CN"/>
        </w:rPr>
      </w:pPr>
      <w:r>
        <w:object w:dxaOrig="7665" w:dyaOrig="6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29.25pt;height:286.5pt" o:ole="">
            <v:imagedata r:id="rId8" o:title=""/>
          </v:shape>
          <o:OLEObject Type="Embed" ProgID="Visio.Drawing.15" ShapeID="_x0000_i1027" DrawAspect="Content" ObjectID="_1562503507" r:id="rId9"/>
        </w:object>
      </w:r>
      <w:bookmarkEnd w:id="3"/>
    </w:p>
    <w:p w:rsidR="0019714F" w:rsidRDefault="0019714F" w:rsidP="0019714F">
      <w:pPr>
        <w:pStyle w:val="2"/>
        <w:ind w:firstLine="482"/>
      </w:pPr>
      <w:bookmarkStart w:id="4" w:name="_Toc488761605"/>
      <w:r>
        <w:rPr>
          <w:rFonts w:hint="eastAsia"/>
        </w:rPr>
        <w:t>职责</w:t>
      </w:r>
      <w:bookmarkEnd w:id="4"/>
    </w:p>
    <w:p w:rsidR="0019714F" w:rsidRPr="0019714F" w:rsidRDefault="0019714F" w:rsidP="0019714F">
      <w:pPr>
        <w:pStyle w:val="3"/>
        <w:ind w:firstLine="480"/>
      </w:pPr>
      <w:bookmarkStart w:id="5" w:name="5.1 安全生产领导小组"/>
      <w:bookmarkStart w:id="6" w:name="bookmark5"/>
      <w:bookmarkEnd w:id="5"/>
      <w:bookmarkEnd w:id="6"/>
      <w:r w:rsidRPr="0019714F">
        <w:rPr>
          <w:rFonts w:hint="eastAsia"/>
        </w:rPr>
        <w:t>安全生产领导小组</w:t>
      </w:r>
    </w:p>
    <w:p w:rsidR="0019714F" w:rsidRDefault="0019714F" w:rsidP="0019714F">
      <w:pPr>
        <w:pStyle w:val="4"/>
        <w:ind w:firstLine="480"/>
      </w:pPr>
      <w:r>
        <w:rPr>
          <w:rFonts w:hint="eastAsia"/>
        </w:rPr>
        <w:t>负责贯彻执行国家、地方政府和上级有关安全生产方针、政策、法律、法规、标准及各项规章制度；</w:t>
      </w:r>
    </w:p>
    <w:p w:rsidR="0019714F" w:rsidRDefault="0019714F" w:rsidP="0019714F">
      <w:pPr>
        <w:pStyle w:val="4"/>
        <w:ind w:firstLine="480"/>
      </w:pPr>
      <w:r>
        <w:rPr>
          <w:rFonts w:hint="eastAsia"/>
        </w:rPr>
        <w:t>负责将安全管理纳入项目整体发展规划和实施计划；</w:t>
      </w:r>
    </w:p>
    <w:p w:rsidR="0019714F" w:rsidRDefault="0019714F" w:rsidP="0019714F">
      <w:pPr>
        <w:pStyle w:val="4"/>
        <w:ind w:firstLine="480"/>
      </w:pPr>
      <w:r>
        <w:rPr>
          <w:rFonts w:hint="eastAsia"/>
        </w:rPr>
        <w:t>负责对年度安全目标、管理方案及重大安全事宜进行审议决策；</w:t>
      </w:r>
    </w:p>
    <w:p w:rsidR="0019714F" w:rsidRDefault="0019714F" w:rsidP="0019714F">
      <w:pPr>
        <w:pStyle w:val="4"/>
        <w:ind w:firstLine="480"/>
      </w:pPr>
      <w:r>
        <w:rPr>
          <w:rFonts w:hint="eastAsia"/>
        </w:rPr>
        <w:t>组织制定项目案例生产管理制度并监督实施；</w:t>
      </w:r>
    </w:p>
    <w:p w:rsidR="0019714F" w:rsidRDefault="0019714F" w:rsidP="0019714F">
      <w:pPr>
        <w:pStyle w:val="4"/>
        <w:ind w:firstLine="480"/>
      </w:pPr>
      <w:r>
        <w:rPr>
          <w:rFonts w:hint="eastAsia"/>
        </w:rPr>
        <w:t>编制项目生产安全事故应急救援预案并组织演练；</w:t>
      </w:r>
    </w:p>
    <w:p w:rsidR="0019714F" w:rsidRPr="0019714F" w:rsidRDefault="0019714F" w:rsidP="0019714F">
      <w:pPr>
        <w:pStyle w:val="4"/>
        <w:ind w:firstLine="480"/>
        <w:rPr>
          <w:rFonts w:hint="eastAsia"/>
        </w:rPr>
      </w:pPr>
      <w:r>
        <w:rPr>
          <w:rFonts w:hint="eastAsia"/>
        </w:rPr>
        <w:t>建立健全安全生产管理机构，保证项目安全生产费用的有效使用；</w:t>
      </w:r>
    </w:p>
    <w:p w:rsidR="0019714F" w:rsidRDefault="0019714F" w:rsidP="0019714F">
      <w:pPr>
        <w:pStyle w:val="4"/>
        <w:ind w:firstLine="480"/>
      </w:pPr>
      <w:r>
        <w:rPr>
          <w:rFonts w:hint="eastAsia"/>
        </w:rPr>
        <w:t>组织编制危险性较大工程安全专项施工方案；</w:t>
      </w:r>
    </w:p>
    <w:p w:rsidR="0019714F" w:rsidRDefault="0019714F" w:rsidP="0019714F">
      <w:pPr>
        <w:pStyle w:val="4"/>
        <w:ind w:firstLine="480"/>
      </w:pPr>
      <w:r>
        <w:rPr>
          <w:rFonts w:hint="eastAsia"/>
        </w:rPr>
        <w:t>开展项目安全教育培训；</w:t>
      </w:r>
    </w:p>
    <w:p w:rsidR="0019714F" w:rsidRDefault="0019714F" w:rsidP="0019714F">
      <w:pPr>
        <w:pStyle w:val="4"/>
        <w:ind w:firstLine="480"/>
      </w:pPr>
      <w:r>
        <w:rPr>
          <w:rFonts w:hint="eastAsia"/>
        </w:rPr>
        <w:t>组织实施项目安全检查和隐患排查；</w:t>
      </w:r>
    </w:p>
    <w:p w:rsidR="0019714F" w:rsidRDefault="0019714F" w:rsidP="0019714F">
      <w:pPr>
        <w:pStyle w:val="4"/>
        <w:ind w:firstLine="480"/>
      </w:pPr>
      <w:r>
        <w:rPr>
          <w:rFonts w:hint="eastAsia"/>
        </w:rPr>
        <w:t>建立项目安全生产管理档案；</w:t>
      </w:r>
    </w:p>
    <w:p w:rsidR="0019714F" w:rsidRDefault="0019714F" w:rsidP="0019714F">
      <w:pPr>
        <w:pStyle w:val="4"/>
        <w:ind w:firstLine="472"/>
      </w:pPr>
      <w:r>
        <w:rPr>
          <w:rFonts w:hint="eastAsia"/>
          <w:spacing w:val="-2"/>
        </w:rPr>
        <w:t>定期或不定期召开会议，通报安全生产情况，听取安全生产工作汇报，分析安</w:t>
      </w:r>
      <w:r>
        <w:rPr>
          <w:rFonts w:hint="eastAsia"/>
        </w:rPr>
        <w:t>全生产形势，研究、解决安全生产工作中的重大问题，部署阶段性的安全生产工作；</w:t>
      </w:r>
    </w:p>
    <w:p w:rsidR="0019714F" w:rsidRDefault="0019714F" w:rsidP="0019714F">
      <w:pPr>
        <w:pStyle w:val="4"/>
        <w:ind w:firstLine="480"/>
      </w:pPr>
      <w:r>
        <w:rPr>
          <w:rFonts w:hint="eastAsia"/>
        </w:rPr>
        <w:t>及时、如实报告安全生产事故。</w:t>
      </w:r>
      <w:bookmarkStart w:id="7" w:name="5.2项目经理"/>
      <w:bookmarkStart w:id="8" w:name="bookmark6"/>
      <w:bookmarkEnd w:id="7"/>
      <w:bookmarkEnd w:id="8"/>
    </w:p>
    <w:p w:rsidR="0019714F" w:rsidRDefault="0019714F" w:rsidP="0019714F">
      <w:pPr>
        <w:pStyle w:val="3"/>
        <w:ind w:firstLine="480"/>
      </w:pPr>
      <w:r>
        <w:rPr>
          <w:rFonts w:hint="eastAsia"/>
        </w:rPr>
        <w:t>项目经理</w:t>
      </w:r>
      <w:r w:rsidR="003602F5">
        <w:rPr>
          <w:rFonts w:hint="eastAsia"/>
        </w:rPr>
        <w:t>安全职责</w:t>
      </w:r>
    </w:p>
    <w:p w:rsidR="0019714F" w:rsidRDefault="0019714F" w:rsidP="0019714F">
      <w:pPr>
        <w:pStyle w:val="4"/>
        <w:ind w:firstLine="480"/>
      </w:pPr>
      <w:r>
        <w:rPr>
          <w:rFonts w:hint="eastAsia"/>
        </w:rPr>
        <w:t>作为项目部安全生产第一责任人，对项目部范围内健康安全环境工作负总责。</w:t>
      </w:r>
    </w:p>
    <w:p w:rsidR="0019714F" w:rsidRDefault="0019714F" w:rsidP="0019714F">
      <w:pPr>
        <w:pStyle w:val="4"/>
        <w:ind w:firstLine="472"/>
      </w:pPr>
      <w:r>
        <w:rPr>
          <w:rFonts w:hint="eastAsia"/>
          <w:spacing w:val="-2"/>
        </w:rPr>
        <w:lastRenderedPageBreak/>
        <w:t>贯彻执行国家和上级关于劳动保护、安全生产和环境保护方面的法规、规章制</w:t>
      </w:r>
      <w:r>
        <w:rPr>
          <w:rFonts w:hint="eastAsia"/>
        </w:rPr>
        <w:t>度；</w:t>
      </w:r>
    </w:p>
    <w:p w:rsidR="0019714F" w:rsidRDefault="0019714F" w:rsidP="0019714F">
      <w:pPr>
        <w:pStyle w:val="4"/>
        <w:ind w:firstLine="472"/>
      </w:pPr>
      <w:r>
        <w:rPr>
          <w:rFonts w:hint="eastAsia"/>
          <w:spacing w:val="-2"/>
        </w:rPr>
        <w:t>组织建立、健全本单位安全生产责任制，并组织开展安全生产标准化达标创建</w:t>
      </w:r>
      <w:r>
        <w:rPr>
          <w:rFonts w:hint="eastAsia"/>
        </w:rPr>
        <w:t>工作；</w:t>
      </w:r>
    </w:p>
    <w:p w:rsidR="0019714F" w:rsidRDefault="0019714F" w:rsidP="0019714F">
      <w:pPr>
        <w:pStyle w:val="4"/>
        <w:ind w:firstLine="480"/>
      </w:pPr>
      <w:r>
        <w:rPr>
          <w:rFonts w:hint="eastAsia"/>
        </w:rPr>
        <w:t>组织制定安全生产规章制度和操作规程，并保证其有效实施；</w:t>
      </w:r>
    </w:p>
    <w:p w:rsidR="0019714F" w:rsidRDefault="0019714F" w:rsidP="0019714F">
      <w:pPr>
        <w:pStyle w:val="4"/>
        <w:ind w:firstLine="472"/>
      </w:pPr>
      <w:r>
        <w:rPr>
          <w:rFonts w:hint="eastAsia"/>
          <w:spacing w:val="-2"/>
        </w:rPr>
        <w:t>提供有效资源，设置安全生产监督管理部门和满足管理要求的专职安全管理人</w:t>
      </w:r>
      <w:r>
        <w:rPr>
          <w:rFonts w:hint="eastAsia"/>
        </w:rPr>
        <w:t>员，保证各项安全和环保投入的有效实施；</w:t>
      </w:r>
    </w:p>
    <w:p w:rsidR="0019714F" w:rsidRDefault="0019714F" w:rsidP="0019714F">
      <w:pPr>
        <w:pStyle w:val="4"/>
        <w:ind w:firstLine="472"/>
      </w:pPr>
      <w:r>
        <w:rPr>
          <w:rFonts w:hint="eastAsia"/>
          <w:spacing w:val="-2"/>
        </w:rPr>
        <w:t>督促、检查项目安全生产和环境保护工作，及时消除生产安全事故隐患和环境</w:t>
      </w:r>
      <w:r>
        <w:rPr>
          <w:rFonts w:hint="eastAsia"/>
        </w:rPr>
        <w:t>污染；</w:t>
      </w:r>
    </w:p>
    <w:p w:rsidR="0019714F" w:rsidRDefault="0019714F" w:rsidP="0019714F">
      <w:pPr>
        <w:pStyle w:val="4"/>
        <w:ind w:firstLine="480"/>
      </w:pPr>
      <w:r>
        <w:rPr>
          <w:rFonts w:hint="eastAsia"/>
        </w:rPr>
        <w:t>建立健全项目职业健康安全、环境管理体系，并保证体系的正常和有效运转；</w:t>
      </w:r>
    </w:p>
    <w:p w:rsidR="0019714F" w:rsidRDefault="0019714F" w:rsidP="0019714F">
      <w:pPr>
        <w:pStyle w:val="4"/>
        <w:ind w:firstLine="480"/>
      </w:pPr>
      <w:r>
        <w:rPr>
          <w:rFonts w:hint="eastAsia"/>
        </w:rPr>
        <w:t>组织制定并实施项目的生产安全事故和重大环境污染应急救援预案；</w:t>
      </w:r>
    </w:p>
    <w:p w:rsidR="0019714F" w:rsidRDefault="0019714F" w:rsidP="0019714F">
      <w:pPr>
        <w:pStyle w:val="4"/>
        <w:ind w:firstLine="472"/>
      </w:pPr>
      <w:r>
        <w:rPr>
          <w:rFonts w:hint="eastAsia"/>
          <w:spacing w:val="-2"/>
        </w:rPr>
        <w:t>及时、如实上报生产安全事故；组织事故事件的调查，分析事故原因，拟定改</w:t>
      </w:r>
      <w:r>
        <w:rPr>
          <w:rFonts w:hint="eastAsia"/>
        </w:rPr>
        <w:t>进措施；</w:t>
      </w:r>
    </w:p>
    <w:p w:rsidR="0019714F" w:rsidRDefault="0019714F" w:rsidP="0019714F">
      <w:pPr>
        <w:pStyle w:val="4"/>
        <w:ind w:firstLine="480"/>
      </w:pPr>
      <w:r>
        <w:rPr>
          <w:rFonts w:hint="eastAsia"/>
        </w:rPr>
        <w:t>组织并参与安全生产、文明施工和环境保护检查；</w:t>
      </w:r>
    </w:p>
    <w:p w:rsidR="0019714F" w:rsidRDefault="0019714F" w:rsidP="0019714F">
      <w:pPr>
        <w:pStyle w:val="4"/>
        <w:ind w:firstLine="472"/>
      </w:pPr>
      <w:r>
        <w:rPr>
          <w:rFonts w:hint="eastAsia"/>
          <w:spacing w:val="-2"/>
        </w:rPr>
        <w:t>定期主持召开安全领导工作小组会议、安全环保工作会议，研究部署安全生产</w:t>
      </w:r>
      <w:r>
        <w:rPr>
          <w:rFonts w:hint="eastAsia"/>
        </w:rPr>
        <w:t>和环境保护的重大问题，全面部署安全生产工作，定期向上级单位汇报安全生产情况；</w:t>
      </w:r>
    </w:p>
    <w:p w:rsidR="0019714F" w:rsidRDefault="0019714F" w:rsidP="0019714F">
      <w:pPr>
        <w:pStyle w:val="4"/>
        <w:ind w:firstLine="480"/>
      </w:pPr>
      <w:r>
        <w:rPr>
          <w:rFonts w:hint="eastAsia"/>
        </w:rPr>
        <w:t>负责审定项目安全工作计划，确定安全管理目标；</w:t>
      </w:r>
    </w:p>
    <w:p w:rsidR="0019714F" w:rsidRDefault="0019714F" w:rsidP="003602F5">
      <w:pPr>
        <w:pStyle w:val="4"/>
        <w:ind w:firstLine="480"/>
      </w:pPr>
      <w:r>
        <w:rPr>
          <w:rFonts w:hint="eastAsia"/>
        </w:rPr>
        <w:t>负责审定项目安生生产业绩考核指标及考核内容，负责与各施工队</w:t>
      </w:r>
      <w:r>
        <w:t>/</w:t>
      </w:r>
      <w:r>
        <w:rPr>
          <w:rFonts w:hint="eastAsia"/>
        </w:rPr>
        <w:t>部门、专业分包</w:t>
      </w:r>
      <w:r>
        <w:t>/</w:t>
      </w:r>
      <w:r>
        <w:rPr>
          <w:rFonts w:hint="eastAsia"/>
        </w:rPr>
        <w:t>劳务分包单位签订年度安全生产责任书，实施安全责任考核并奖罚兑现。</w:t>
      </w:r>
      <w:bookmarkStart w:id="9" w:name="5.4项目生产（施工）经理"/>
      <w:bookmarkStart w:id="10" w:name="bookmark8"/>
      <w:bookmarkEnd w:id="9"/>
      <w:bookmarkEnd w:id="10"/>
    </w:p>
    <w:p w:rsidR="0019714F" w:rsidRDefault="0019714F" w:rsidP="0019714F">
      <w:pPr>
        <w:pStyle w:val="3"/>
        <w:ind w:firstLine="480"/>
      </w:pPr>
      <w:r>
        <w:rPr>
          <w:rFonts w:hint="eastAsia"/>
        </w:rPr>
        <w:t>生产经理</w:t>
      </w:r>
      <w:r w:rsidR="003602F5">
        <w:rPr>
          <w:rFonts w:hint="eastAsia"/>
        </w:rPr>
        <w:t>安全职责</w:t>
      </w:r>
    </w:p>
    <w:p w:rsidR="0019714F" w:rsidRDefault="0019714F" w:rsidP="0019714F">
      <w:pPr>
        <w:pStyle w:val="4"/>
        <w:ind w:firstLine="480"/>
      </w:pPr>
      <w:r>
        <w:rPr>
          <w:rFonts w:hint="eastAsia"/>
        </w:rPr>
        <w:t>贯彻执行国家和上级关于劳动保护、安全生产和环境保护方面的政策、法令和规章制度；</w:t>
      </w:r>
    </w:p>
    <w:p w:rsidR="0019714F" w:rsidRDefault="0019714F" w:rsidP="0019714F">
      <w:pPr>
        <w:pStyle w:val="4"/>
        <w:ind w:firstLine="480"/>
      </w:pPr>
      <w:r>
        <w:rPr>
          <w:rFonts w:hint="eastAsia"/>
        </w:rPr>
        <w:t>对项目部范围内的生产安全和环境保护负直接领导责任。</w:t>
      </w:r>
    </w:p>
    <w:p w:rsidR="0019714F" w:rsidRDefault="0019714F" w:rsidP="0019714F">
      <w:pPr>
        <w:pStyle w:val="4"/>
        <w:ind w:firstLine="496"/>
      </w:pPr>
      <w:r>
        <w:rPr>
          <w:rFonts w:hint="eastAsia"/>
          <w:spacing w:val="4"/>
        </w:rPr>
        <w:t>严格落实管生产必须管安全的安全生产原则，并落实在施工组织部署各环节</w:t>
      </w:r>
      <w:r>
        <w:rPr>
          <w:rFonts w:hint="eastAsia"/>
        </w:rPr>
        <w:t>中；</w:t>
      </w:r>
    </w:p>
    <w:p w:rsidR="0019714F" w:rsidRDefault="0019714F" w:rsidP="0019714F">
      <w:pPr>
        <w:pStyle w:val="4"/>
        <w:ind w:firstLine="480"/>
      </w:pPr>
      <w:r>
        <w:rPr>
          <w:rFonts w:hint="eastAsia"/>
        </w:rPr>
        <w:t>落实项目部各项安全生产规章制度、安全操作规程以及环境保护措施；</w:t>
      </w:r>
    </w:p>
    <w:p w:rsidR="0019714F" w:rsidRDefault="0019714F" w:rsidP="0019714F">
      <w:pPr>
        <w:pStyle w:val="4"/>
        <w:ind w:firstLine="480"/>
      </w:pPr>
      <w:r>
        <w:rPr>
          <w:rFonts w:hint="eastAsia"/>
        </w:rPr>
        <w:t>负责组织落实安全生产、文明施工的各项措施；合理安排作业程序，并巡视监督实施情况；</w:t>
      </w:r>
    </w:p>
    <w:p w:rsidR="0019714F" w:rsidRDefault="0019714F" w:rsidP="0019714F">
      <w:pPr>
        <w:pStyle w:val="4"/>
        <w:ind w:firstLine="480"/>
      </w:pPr>
      <w:r>
        <w:rPr>
          <w:rFonts w:hint="eastAsia"/>
        </w:rPr>
        <w:t>参加安全生产、环境保护检查，组织落实安全环境检查中发现问题的整改；</w:t>
      </w:r>
    </w:p>
    <w:p w:rsidR="0019714F" w:rsidRDefault="0019714F" w:rsidP="0019714F">
      <w:pPr>
        <w:pStyle w:val="4"/>
        <w:ind w:firstLine="460"/>
        <w:rPr>
          <w:spacing w:val="-5"/>
        </w:rPr>
      </w:pPr>
      <w:r>
        <w:rPr>
          <w:rFonts w:hint="eastAsia"/>
          <w:spacing w:val="-5"/>
        </w:rPr>
        <w:t>定期参与安全工作会议，及时解决生产中存在的不安全问题，并落实整改措施；</w:t>
      </w:r>
    </w:p>
    <w:p w:rsidR="0019714F" w:rsidRDefault="0019714F" w:rsidP="0019714F">
      <w:pPr>
        <w:pStyle w:val="4"/>
        <w:ind w:firstLine="480"/>
      </w:pPr>
      <w:r>
        <w:rPr>
          <w:rFonts w:hint="eastAsia"/>
        </w:rPr>
        <w:t>实施项目经理部的安全生产事故和环境污染应急救援预案；</w:t>
      </w:r>
    </w:p>
    <w:p w:rsidR="0019714F" w:rsidRDefault="0019714F" w:rsidP="0019714F">
      <w:pPr>
        <w:pStyle w:val="4"/>
        <w:ind w:firstLine="480"/>
      </w:pPr>
      <w:r>
        <w:rPr>
          <w:rFonts w:hint="eastAsia"/>
        </w:rPr>
        <w:t>参与事故、事件的调查处理，分析事故原因，落并落实整改措施；</w:t>
      </w:r>
      <w:bookmarkStart w:id="11" w:name="5.5项目技术经理(总工)安全职责"/>
      <w:bookmarkStart w:id="12" w:name="bookmark9"/>
      <w:bookmarkEnd w:id="11"/>
      <w:bookmarkEnd w:id="12"/>
    </w:p>
    <w:p w:rsidR="0019714F" w:rsidRDefault="0019714F" w:rsidP="0019714F">
      <w:pPr>
        <w:pStyle w:val="3"/>
        <w:ind w:firstLine="480"/>
      </w:pPr>
      <w:r>
        <w:rPr>
          <w:rFonts w:hint="eastAsia"/>
        </w:rPr>
        <w:t>技术经理安全职责</w:t>
      </w:r>
    </w:p>
    <w:p w:rsidR="0019714F" w:rsidRDefault="0019714F" w:rsidP="0019714F">
      <w:pPr>
        <w:pStyle w:val="4"/>
        <w:ind w:firstLine="480"/>
      </w:pPr>
      <w:r>
        <w:rPr>
          <w:rFonts w:hint="eastAsia"/>
        </w:rPr>
        <w:t>贯彻执行国家和上级关于劳动保护、安全生产和环境保护方面的政策、法令和规章制度；</w:t>
      </w:r>
    </w:p>
    <w:p w:rsidR="0019714F" w:rsidRDefault="0019714F" w:rsidP="0019714F">
      <w:pPr>
        <w:pStyle w:val="4"/>
        <w:ind w:firstLine="480"/>
      </w:pPr>
      <w:r>
        <w:rPr>
          <w:rFonts w:hint="eastAsia"/>
        </w:rPr>
        <w:lastRenderedPageBreak/>
        <w:t>对项目安全生产中的技术管理工作负全面责任。</w:t>
      </w:r>
    </w:p>
    <w:p w:rsidR="0019714F" w:rsidRDefault="0019714F" w:rsidP="0019714F">
      <w:pPr>
        <w:pStyle w:val="4"/>
        <w:ind w:firstLine="480"/>
      </w:pPr>
      <w:r>
        <w:rPr>
          <w:rFonts w:hint="eastAsia"/>
        </w:rPr>
        <w:t>负责组织编制施工组织设计、技术方案、安全专项方案，明确各项安全技术措施，监督指导方案、措施的有效落实；</w:t>
      </w:r>
    </w:p>
    <w:p w:rsidR="0019714F" w:rsidRDefault="0019714F" w:rsidP="0019714F">
      <w:pPr>
        <w:pStyle w:val="4"/>
        <w:ind w:firstLine="480"/>
      </w:pPr>
      <w:r>
        <w:rPr>
          <w:rFonts w:hint="eastAsia"/>
        </w:rPr>
        <w:t>组织项目危险源辨识、风险评价与控制；确定重点危险部位、危险作业的安全技术方案；组织方案的技术交底工作；</w:t>
      </w:r>
    </w:p>
    <w:p w:rsidR="0019714F" w:rsidRDefault="0019714F" w:rsidP="0019714F">
      <w:pPr>
        <w:pStyle w:val="4"/>
        <w:ind w:firstLine="480"/>
      </w:pPr>
      <w:r>
        <w:rPr>
          <w:rFonts w:hint="eastAsia"/>
        </w:rPr>
        <w:t>组织开展技术研究工作，积极采用先进的技术和安全防护装置，确保安全技术管理工作渗透到施工过程中的每一个环节；</w:t>
      </w:r>
    </w:p>
    <w:p w:rsidR="0019714F" w:rsidRDefault="0019714F" w:rsidP="0019714F">
      <w:pPr>
        <w:pStyle w:val="4"/>
        <w:ind w:firstLine="480"/>
      </w:pPr>
      <w:r>
        <w:rPr>
          <w:rFonts w:hint="eastAsia"/>
        </w:rPr>
        <w:t>审核施工过程中的临时用电施工组织设计、脚手架、基坑支护、模板工程、起重吊装等危险工程的安全施工方案；</w:t>
      </w:r>
    </w:p>
    <w:p w:rsidR="0019714F" w:rsidRDefault="0019714F" w:rsidP="0019714F">
      <w:pPr>
        <w:pStyle w:val="4"/>
        <w:ind w:firstLine="480"/>
      </w:pPr>
      <w:r>
        <w:rPr>
          <w:rFonts w:hint="eastAsia"/>
        </w:rPr>
        <w:t>督促和定期检查技术人员对分部分项工程的安全技术交底；</w:t>
      </w:r>
    </w:p>
    <w:p w:rsidR="0019714F" w:rsidRDefault="0019714F" w:rsidP="0019714F">
      <w:pPr>
        <w:pStyle w:val="4"/>
        <w:ind w:firstLine="480"/>
      </w:pPr>
      <w:r>
        <w:rPr>
          <w:rFonts w:hint="eastAsia"/>
        </w:rPr>
        <w:t>参加事故的调查、分析、处理，提出防止事故重复发生的安全技术方案；</w:t>
      </w:r>
      <w:bookmarkStart w:id="13" w:name="5.6项目总会计师安全职责"/>
      <w:bookmarkStart w:id="14" w:name="bookmark10"/>
      <w:bookmarkEnd w:id="13"/>
      <w:bookmarkEnd w:id="14"/>
    </w:p>
    <w:p w:rsidR="0019714F" w:rsidRDefault="003602F5" w:rsidP="0019714F">
      <w:pPr>
        <w:pStyle w:val="3"/>
        <w:ind w:firstLine="480"/>
      </w:pPr>
      <w:r>
        <w:rPr>
          <w:rFonts w:hint="eastAsia"/>
        </w:rPr>
        <w:t>商务经理</w:t>
      </w:r>
      <w:r w:rsidR="0019714F">
        <w:rPr>
          <w:rFonts w:hint="eastAsia"/>
        </w:rPr>
        <w:t>安全职责</w:t>
      </w:r>
    </w:p>
    <w:p w:rsidR="0019714F" w:rsidRDefault="0019714F" w:rsidP="0019714F">
      <w:pPr>
        <w:pStyle w:val="4"/>
        <w:ind w:firstLine="480"/>
      </w:pPr>
      <w:r>
        <w:rPr>
          <w:rFonts w:hint="eastAsia"/>
        </w:rPr>
        <w:t>贯彻执行国家和上级关于劳动保护、安全生产和环境保护方面的政策、法令和规章制度；</w:t>
      </w:r>
    </w:p>
    <w:p w:rsidR="0019714F" w:rsidRDefault="0019714F" w:rsidP="0019714F">
      <w:pPr>
        <w:pStyle w:val="4"/>
        <w:ind w:firstLine="480"/>
      </w:pPr>
      <w:r>
        <w:rPr>
          <w:rFonts w:hint="eastAsia"/>
        </w:rPr>
        <w:t>保障项目生产所需的安全生产费用的投入；</w:t>
      </w:r>
    </w:p>
    <w:p w:rsidR="0019714F" w:rsidRDefault="0019714F" w:rsidP="0019714F">
      <w:pPr>
        <w:pStyle w:val="4"/>
        <w:ind w:firstLine="480"/>
      </w:pPr>
      <w:r>
        <w:rPr>
          <w:rFonts w:hint="eastAsia"/>
        </w:rPr>
        <w:t>组织编制项目安全生产费用预算，并监督预算的执行情况；</w:t>
      </w:r>
    </w:p>
    <w:p w:rsidR="0019714F" w:rsidRPr="0019714F" w:rsidRDefault="0019714F" w:rsidP="0019714F">
      <w:pPr>
        <w:pStyle w:val="4"/>
        <w:ind w:firstLine="480"/>
        <w:rPr>
          <w:rFonts w:hint="eastAsia"/>
        </w:rPr>
      </w:pPr>
      <w:r>
        <w:rPr>
          <w:rFonts w:hint="eastAsia"/>
        </w:rPr>
        <w:t>建立安全费用专项账户、实行专款专用；落实安全奖惩制度，监督奖惩兑现；</w:t>
      </w:r>
    </w:p>
    <w:p w:rsidR="0019714F" w:rsidRDefault="0019714F" w:rsidP="0019714F">
      <w:pPr>
        <w:pStyle w:val="4"/>
        <w:ind w:firstLine="480"/>
      </w:pPr>
      <w:r>
        <w:rPr>
          <w:rFonts w:hint="eastAsia"/>
        </w:rPr>
        <w:t>确保施工现场安全生产、文明施工、劳动防护用品、等各项安全设备、设施采购资金的及时到位。</w:t>
      </w:r>
    </w:p>
    <w:p w:rsidR="0019714F" w:rsidRPr="007E23A3" w:rsidRDefault="0019714F" w:rsidP="0019714F">
      <w:pPr>
        <w:pStyle w:val="3"/>
        <w:ind w:firstLine="480"/>
      </w:pPr>
      <w:bookmarkStart w:id="15" w:name="5.7项目安全生产管理部门安全职责"/>
      <w:bookmarkStart w:id="16" w:name="bookmark11"/>
      <w:bookmarkEnd w:id="15"/>
      <w:bookmarkEnd w:id="16"/>
      <w:r w:rsidRPr="007E23A3">
        <w:rPr>
          <w:rFonts w:hint="eastAsia"/>
        </w:rPr>
        <w:t>项目安全生产管理部门安全职责</w:t>
      </w:r>
    </w:p>
    <w:p w:rsidR="0019714F" w:rsidRDefault="0019714F" w:rsidP="0019714F">
      <w:pPr>
        <w:pStyle w:val="4"/>
        <w:ind w:firstLine="500"/>
      </w:pPr>
      <w:r>
        <w:rPr>
          <w:rFonts w:hint="eastAsia"/>
          <w:spacing w:val="5"/>
        </w:rPr>
        <w:t>负责安全领导小组日常事务工作，筹备项目安全领导小组会议及安排重要活</w:t>
      </w:r>
      <w:r>
        <w:rPr>
          <w:rFonts w:hint="eastAsia"/>
        </w:rPr>
        <w:t>动；综合管理和监督项目的安全生产工作；负责安全生产工作的内、外部接口及信息传递；</w:t>
      </w:r>
    </w:p>
    <w:p w:rsidR="0019714F" w:rsidRDefault="0019714F" w:rsidP="0019714F">
      <w:pPr>
        <w:pStyle w:val="4"/>
        <w:ind w:firstLine="480"/>
      </w:pPr>
      <w:r>
        <w:rPr>
          <w:rFonts w:hint="eastAsia"/>
        </w:rPr>
        <w:t>认真贯彻执行国家安全生产法律、法规和上级有关健康安全环境的各项管理要求；</w:t>
      </w:r>
    </w:p>
    <w:p w:rsidR="0019714F" w:rsidRDefault="0019714F" w:rsidP="0019714F">
      <w:pPr>
        <w:pStyle w:val="4"/>
        <w:ind w:firstLine="480"/>
      </w:pPr>
      <w:r>
        <w:rPr>
          <w:rFonts w:hint="eastAsia"/>
        </w:rPr>
        <w:t>负责组织和推进项目健康安全环境管理体系，维持管理体系的持续有效运行；</w:t>
      </w:r>
    </w:p>
    <w:p w:rsidR="0019714F" w:rsidRDefault="0019714F" w:rsidP="0019714F">
      <w:pPr>
        <w:pStyle w:val="4"/>
        <w:ind w:firstLine="480"/>
        <w:rPr>
          <w:spacing w:val="-5"/>
        </w:rPr>
      </w:pPr>
      <w:r>
        <w:rPr>
          <w:rFonts w:hint="eastAsia"/>
        </w:rPr>
        <w:t>负责编制并适时完善项目健康安全、环境管理方面的规章制度，并监督检查各</w:t>
      </w:r>
      <w:r>
        <w:rPr>
          <w:rFonts w:hint="eastAsia"/>
          <w:spacing w:val="-5"/>
        </w:rPr>
        <w:t>单位和人员的执行情况，及时制止违规违章行为和冒险作业；；</w:t>
      </w:r>
    </w:p>
    <w:p w:rsidR="0019714F" w:rsidRDefault="0019714F" w:rsidP="0019714F">
      <w:pPr>
        <w:pStyle w:val="4"/>
        <w:ind w:firstLine="460"/>
      </w:pPr>
      <w:r>
        <w:rPr>
          <w:rFonts w:hint="eastAsia"/>
          <w:spacing w:val="-5"/>
        </w:rPr>
        <w:t>编制项目健康安全、环境目标计划，重要工程安全施工方案、应急预案的审核，</w:t>
      </w:r>
      <w:r>
        <w:rPr>
          <w:rFonts w:hint="eastAsia"/>
        </w:rPr>
        <w:t>参加分项工程的安全技术交底，对工程施工的全过程实行安全监督控制；</w:t>
      </w:r>
    </w:p>
    <w:p w:rsidR="0019714F" w:rsidRDefault="0019714F" w:rsidP="0019714F">
      <w:pPr>
        <w:pStyle w:val="4"/>
        <w:ind w:firstLine="480"/>
      </w:pPr>
      <w:r>
        <w:rPr>
          <w:rFonts w:hint="eastAsia"/>
        </w:rPr>
        <w:t>进行危险辨识和风险分析，编制危险源清单和重大环境因素清单，制定预防措施；</w:t>
      </w:r>
    </w:p>
    <w:p w:rsidR="0019714F" w:rsidRDefault="0019714F" w:rsidP="0019714F">
      <w:pPr>
        <w:pStyle w:val="4"/>
        <w:ind w:firstLine="480"/>
      </w:pPr>
      <w:r>
        <w:rPr>
          <w:rFonts w:hint="eastAsia"/>
        </w:rPr>
        <w:t>负责收集相关健康、安全、环保方面的法律、法规、标准和规范，制定健康、安全、环境法律、法规、标准和规范清单；</w:t>
      </w:r>
    </w:p>
    <w:p w:rsidR="0019714F" w:rsidRDefault="0019714F" w:rsidP="0019714F">
      <w:pPr>
        <w:pStyle w:val="4"/>
        <w:ind w:firstLine="480"/>
      </w:pPr>
      <w:r>
        <w:rPr>
          <w:rFonts w:hint="eastAsia"/>
        </w:rPr>
        <w:lastRenderedPageBreak/>
        <w:t>负责生产安全、环境事故、事件的上报，事故事件的调查和处理，落实各项防范措施；</w:t>
      </w:r>
    </w:p>
    <w:p w:rsidR="0019714F" w:rsidRDefault="0019714F" w:rsidP="0019714F">
      <w:pPr>
        <w:pStyle w:val="4"/>
        <w:ind w:firstLine="480"/>
      </w:pPr>
      <w:r>
        <w:rPr>
          <w:rFonts w:hint="eastAsia"/>
        </w:rPr>
        <w:t>做好工伤事故的统计、分析，及时按规定定期统计上报各类事故报表；</w:t>
      </w:r>
    </w:p>
    <w:p w:rsidR="0019714F" w:rsidRDefault="0019714F" w:rsidP="0019714F">
      <w:pPr>
        <w:pStyle w:val="4"/>
        <w:ind w:firstLine="480"/>
      </w:pPr>
      <w:r>
        <w:rPr>
          <w:rFonts w:hint="eastAsia"/>
        </w:rPr>
        <w:t>负责项目健康安全、环境日常事务工作管理，负责与业主、事业部健康安全、环境事务的接口管理；</w:t>
      </w:r>
    </w:p>
    <w:p w:rsidR="0019714F" w:rsidRDefault="0019714F" w:rsidP="0019714F">
      <w:pPr>
        <w:pStyle w:val="4"/>
        <w:ind w:firstLine="480"/>
      </w:pPr>
      <w:r>
        <w:rPr>
          <w:rFonts w:hint="eastAsia"/>
        </w:rPr>
        <w:t>定期组织健康安全、环境会议，编制阶段性健康安全、环境报告，对该阶段健康安全环境予以评价和分析，并提出下一步健康安全、环境要点。</w:t>
      </w:r>
    </w:p>
    <w:p w:rsidR="0019714F" w:rsidRDefault="0019714F" w:rsidP="0019714F">
      <w:pPr>
        <w:pStyle w:val="4"/>
        <w:ind w:firstLine="480"/>
      </w:pPr>
      <w:r>
        <w:rPr>
          <w:rFonts w:hint="eastAsia"/>
        </w:rPr>
        <w:t>组织健康安全、环境卫生大检查，下发隐患整改通知单，并负责对事故隐患处理关闭的跟踪验证；</w:t>
      </w:r>
    </w:p>
    <w:p w:rsidR="0019714F" w:rsidRDefault="0019714F" w:rsidP="0019714F">
      <w:pPr>
        <w:pStyle w:val="4"/>
        <w:ind w:firstLine="480"/>
      </w:pPr>
      <w:r>
        <w:rPr>
          <w:rFonts w:hint="eastAsia"/>
        </w:rPr>
        <w:t>对安全防护用品、安全劳保用品的采购安全性能实施监督和参与进厂验收；</w:t>
      </w:r>
    </w:p>
    <w:p w:rsidR="0019714F" w:rsidRDefault="0019714F" w:rsidP="0019714F">
      <w:pPr>
        <w:pStyle w:val="4"/>
        <w:ind w:firstLine="480"/>
      </w:pPr>
      <w:r>
        <w:rPr>
          <w:rFonts w:hint="eastAsia"/>
        </w:rPr>
        <w:t>负责对项目员工进行各层次安全培训教育；</w:t>
      </w:r>
    </w:p>
    <w:p w:rsidR="0019714F" w:rsidRDefault="0019714F" w:rsidP="0019714F">
      <w:pPr>
        <w:pStyle w:val="4"/>
        <w:ind w:firstLine="480"/>
      </w:pPr>
      <w:r>
        <w:rPr>
          <w:rFonts w:hint="eastAsia"/>
        </w:rPr>
        <w:t>参加大、中型机械设备安装、拆除的安全技术交底、验收等工作，参加施工现场临时用电使用前的验收，并对机械设备、用电的运行实施监督、控制；</w:t>
      </w:r>
    </w:p>
    <w:p w:rsidR="0019714F" w:rsidRDefault="0019714F" w:rsidP="0019714F">
      <w:pPr>
        <w:pStyle w:val="4"/>
        <w:ind w:firstLine="480"/>
      </w:pPr>
      <w:r>
        <w:rPr>
          <w:rFonts w:hint="eastAsia"/>
        </w:rPr>
        <w:t>负责项目保卫、治安工作及各类施工证件办理、交通车辆管理及应急事故的救援工作；</w:t>
      </w:r>
    </w:p>
    <w:p w:rsidR="0019714F" w:rsidRDefault="0019714F" w:rsidP="0019714F">
      <w:pPr>
        <w:pStyle w:val="4"/>
        <w:ind w:firstLine="480"/>
      </w:pPr>
      <w:r>
        <w:rPr>
          <w:rFonts w:hint="eastAsia"/>
        </w:rPr>
        <w:t>负责制定项目安生生产业绩考核指标及考核内容，负责对各施工队</w:t>
      </w:r>
      <w:r>
        <w:t>/</w:t>
      </w:r>
      <w:r>
        <w:rPr>
          <w:rFonts w:hint="eastAsia"/>
        </w:rPr>
        <w:t>部门、专业分包</w:t>
      </w:r>
      <w:r>
        <w:t>/</w:t>
      </w:r>
      <w:r>
        <w:rPr>
          <w:rFonts w:hint="eastAsia"/>
        </w:rPr>
        <w:t>劳务分包单位实施安全责任考核并奖罚兑现；</w:t>
      </w:r>
    </w:p>
    <w:p w:rsidR="0019714F" w:rsidRPr="0019714F" w:rsidRDefault="0019714F" w:rsidP="0019714F">
      <w:pPr>
        <w:pStyle w:val="4"/>
        <w:ind w:firstLine="480"/>
        <w:rPr>
          <w:sz w:val="20"/>
          <w:szCs w:val="20"/>
        </w:rPr>
      </w:pPr>
      <w:r>
        <w:rPr>
          <w:rFonts w:hint="eastAsia"/>
        </w:rPr>
        <w:t>负责项目的消防管理工作，并根据实际工作需要，进行消防应急准备和火灾、核事故应急处理的演练。</w:t>
      </w:r>
    </w:p>
    <w:p w:rsidR="0019714F" w:rsidRDefault="003602F5" w:rsidP="0019714F">
      <w:pPr>
        <w:pStyle w:val="3"/>
        <w:ind w:firstLine="480"/>
      </w:pPr>
      <w:bookmarkStart w:id="17" w:name="5.8项目党政办公室安全职责"/>
      <w:bookmarkStart w:id="18" w:name="bookmark12"/>
      <w:bookmarkEnd w:id="17"/>
      <w:bookmarkEnd w:id="18"/>
      <w:r>
        <w:rPr>
          <w:rFonts w:hint="eastAsia"/>
        </w:rPr>
        <w:t>H</w:t>
      </w:r>
      <w:r>
        <w:t>R/</w:t>
      </w:r>
      <w:r>
        <w:rPr>
          <w:rFonts w:hint="eastAsia"/>
        </w:rPr>
        <w:t>行政管理</w:t>
      </w:r>
      <w:r w:rsidR="0019714F">
        <w:rPr>
          <w:rFonts w:hint="eastAsia"/>
        </w:rPr>
        <w:t>安全职责</w:t>
      </w:r>
    </w:p>
    <w:p w:rsidR="0019714F" w:rsidRDefault="0019714F" w:rsidP="0019714F">
      <w:pPr>
        <w:pStyle w:val="4"/>
        <w:ind w:firstLine="480"/>
      </w:pPr>
      <w:r>
        <w:rPr>
          <w:rFonts w:hint="eastAsia"/>
        </w:rPr>
        <w:t>贯彻执行国家和上级关于劳动保护、安全生产和环境保护方面的法律法规和规章制度；</w:t>
      </w:r>
    </w:p>
    <w:p w:rsidR="0019714F" w:rsidRDefault="0019714F" w:rsidP="0019714F">
      <w:pPr>
        <w:pStyle w:val="4"/>
        <w:ind w:firstLine="480"/>
      </w:pPr>
      <w:r>
        <w:rPr>
          <w:rFonts w:hint="eastAsia"/>
        </w:rPr>
        <w:t>按照项目施工合同、施工进度要求及人员资格要求，对项目部范围内所有岗位和人员配置进行总体策划；保证上岗人员具备相应的资质能力；</w:t>
      </w:r>
    </w:p>
    <w:p w:rsidR="0019714F" w:rsidRDefault="0019714F" w:rsidP="0019714F">
      <w:pPr>
        <w:pStyle w:val="4"/>
        <w:ind w:firstLine="480"/>
      </w:pPr>
      <w:r>
        <w:rPr>
          <w:rFonts w:hint="eastAsia"/>
        </w:rPr>
        <w:t>负责组织制订年度健康安全环境培训计划并实施，保证员工受到适当的安全培训教育以具备相应的能力，保持特殊岗位要求的人员安全健康资格记录；</w:t>
      </w:r>
    </w:p>
    <w:p w:rsidR="0019714F" w:rsidRDefault="0019714F" w:rsidP="0019714F">
      <w:pPr>
        <w:pStyle w:val="4"/>
        <w:ind w:firstLine="480"/>
      </w:pPr>
      <w:r>
        <w:rPr>
          <w:rFonts w:hint="eastAsia"/>
        </w:rPr>
        <w:t>制定安全教育培训计划，按期组织进行安全教育培训，提高安全生产意识；</w:t>
      </w:r>
    </w:p>
    <w:p w:rsidR="0019714F" w:rsidRDefault="0019714F" w:rsidP="0019714F">
      <w:pPr>
        <w:pStyle w:val="4"/>
        <w:ind w:firstLine="480"/>
      </w:pPr>
      <w:r>
        <w:rPr>
          <w:rFonts w:hint="eastAsia"/>
        </w:rPr>
        <w:t>负责工伤事故的善后处理工作和工伤、职业病保险的各项理赔工作；</w:t>
      </w:r>
    </w:p>
    <w:p w:rsidR="0019714F" w:rsidRDefault="0019714F" w:rsidP="0019714F">
      <w:pPr>
        <w:pStyle w:val="4"/>
        <w:ind w:firstLine="480"/>
      </w:pPr>
      <w:r>
        <w:rPr>
          <w:rFonts w:hint="eastAsia"/>
        </w:rPr>
        <w:t>负责本部门安全生产责任的分解和落实工作。</w:t>
      </w:r>
    </w:p>
    <w:p w:rsidR="0019714F" w:rsidRDefault="0019714F" w:rsidP="0019714F">
      <w:pPr>
        <w:pStyle w:val="4"/>
        <w:ind w:firstLine="480"/>
      </w:pPr>
      <w:r>
        <w:rPr>
          <w:rFonts w:hint="eastAsia"/>
        </w:rPr>
        <w:t>组织新进场人员进行三级安全教育培训以及其他安全教育培训；</w:t>
      </w:r>
    </w:p>
    <w:p w:rsidR="0019714F" w:rsidRDefault="0019714F" w:rsidP="0019714F">
      <w:pPr>
        <w:pStyle w:val="4"/>
        <w:ind w:firstLine="480"/>
      </w:pPr>
      <w:r>
        <w:rPr>
          <w:rFonts w:hint="eastAsia"/>
        </w:rPr>
        <w:t>负责特殊工种的取证、复证工作，建立台帐；</w:t>
      </w:r>
    </w:p>
    <w:p w:rsidR="0019714F" w:rsidRDefault="0019714F" w:rsidP="0019714F">
      <w:pPr>
        <w:pStyle w:val="4"/>
        <w:ind w:firstLine="480"/>
      </w:pPr>
      <w:r>
        <w:rPr>
          <w:rFonts w:hint="eastAsia"/>
        </w:rPr>
        <w:lastRenderedPageBreak/>
        <w:t>协同项目安全生产管理部门对工伤、职业病保险上报统计，负责工伤事故的善后处理工作和工伤、职业病保险的各项理赔工作；</w:t>
      </w:r>
    </w:p>
    <w:p w:rsidR="0019714F" w:rsidRDefault="0019714F" w:rsidP="0019714F">
      <w:pPr>
        <w:pStyle w:val="4"/>
        <w:ind w:firstLine="480"/>
      </w:pPr>
      <w:r>
        <w:rPr>
          <w:rFonts w:hint="eastAsia"/>
        </w:rPr>
        <w:t>对分包单位的人员合同签订和工伤保险购买情况进行监督。</w:t>
      </w:r>
      <w:bookmarkStart w:id="19" w:name="5.10项目技术管理部门安全职责"/>
      <w:bookmarkStart w:id="20" w:name="bookmark14"/>
      <w:bookmarkEnd w:id="19"/>
      <w:bookmarkEnd w:id="20"/>
    </w:p>
    <w:p w:rsidR="0019714F" w:rsidRDefault="0019714F" w:rsidP="0019714F">
      <w:pPr>
        <w:pStyle w:val="3"/>
        <w:ind w:firstLine="480"/>
      </w:pPr>
      <w:r>
        <w:rPr>
          <w:rFonts w:hint="eastAsia"/>
        </w:rPr>
        <w:t>项目技术管理部门安全职责</w:t>
      </w:r>
    </w:p>
    <w:p w:rsidR="0019714F" w:rsidRDefault="0019714F" w:rsidP="0019714F">
      <w:pPr>
        <w:pStyle w:val="4"/>
        <w:ind w:firstLine="480"/>
      </w:pPr>
      <w:r>
        <w:rPr>
          <w:rFonts w:hint="eastAsia"/>
        </w:rPr>
        <w:t>贯彻执行国家和上级关于劳动保护、安全生产和环境保护方面的政策、法令和规章制度；</w:t>
      </w:r>
    </w:p>
    <w:p w:rsidR="0019714F" w:rsidRDefault="0019714F" w:rsidP="0019714F">
      <w:pPr>
        <w:pStyle w:val="4"/>
        <w:ind w:firstLine="480"/>
      </w:pPr>
      <w:r>
        <w:rPr>
          <w:rFonts w:hint="eastAsia"/>
        </w:rPr>
        <w:t>负责编制项目工程的施工组织设计、专项方案、危险性较大工程的安全施工方案，按照分级管理权限履行上报、审核与批准程序，并修订完善；参加项目工程安全保证计划的编制和审核；</w:t>
      </w:r>
    </w:p>
    <w:p w:rsidR="0019714F" w:rsidRDefault="0019714F" w:rsidP="0019714F">
      <w:pPr>
        <w:pStyle w:val="4"/>
        <w:ind w:firstLine="480"/>
      </w:pPr>
      <w:r>
        <w:rPr>
          <w:rFonts w:hint="eastAsia"/>
        </w:rPr>
        <w:t>负责审核重大施工项目、大型机械设备安拆的安全技术方案；</w:t>
      </w:r>
    </w:p>
    <w:p w:rsidR="0019714F" w:rsidRDefault="0019714F" w:rsidP="0019714F">
      <w:pPr>
        <w:pStyle w:val="4"/>
        <w:ind w:firstLine="480"/>
      </w:pPr>
      <w:r>
        <w:rPr>
          <w:rFonts w:hint="eastAsia"/>
        </w:rPr>
        <w:t>参与重大施工项目和大型机械设备安拆的安全技术交底，确保其指导性、针对性和可操作性；</w:t>
      </w:r>
    </w:p>
    <w:p w:rsidR="0019714F" w:rsidRDefault="0019714F" w:rsidP="0019714F">
      <w:pPr>
        <w:pStyle w:val="4"/>
        <w:ind w:firstLine="480"/>
      </w:pPr>
      <w:r>
        <w:rPr>
          <w:rFonts w:hint="eastAsia"/>
        </w:rPr>
        <w:t>参与各项安全检查，提供技术保障措施，及时消除安全隐患；</w:t>
      </w:r>
    </w:p>
    <w:p w:rsidR="0019714F" w:rsidRDefault="0019714F" w:rsidP="0019714F">
      <w:pPr>
        <w:pStyle w:val="4"/>
        <w:ind w:firstLine="480"/>
      </w:pPr>
      <w:r>
        <w:rPr>
          <w:rFonts w:hint="eastAsia"/>
        </w:rPr>
        <w:t>组织参与重大施工项目和大型机械设备安拆的安全技术交底，落实安全防护措施；</w:t>
      </w:r>
    </w:p>
    <w:p w:rsidR="0019714F" w:rsidRDefault="0019714F" w:rsidP="0019714F">
      <w:pPr>
        <w:pStyle w:val="4"/>
        <w:ind w:firstLine="500"/>
        <w:rPr>
          <w:sz w:val="25"/>
          <w:szCs w:val="25"/>
        </w:rPr>
      </w:pPr>
    </w:p>
    <w:p w:rsidR="0019714F" w:rsidRDefault="0019714F" w:rsidP="0019714F">
      <w:pPr>
        <w:pStyle w:val="4"/>
        <w:ind w:firstLine="480"/>
      </w:pPr>
      <w:r>
        <w:rPr>
          <w:rFonts w:hint="eastAsia"/>
        </w:rPr>
        <w:t>参与现场伤亡事故的调查处理，分析事故原因，并落实整改措施；</w:t>
      </w:r>
    </w:p>
    <w:p w:rsidR="0019714F" w:rsidRDefault="0019714F" w:rsidP="0019714F">
      <w:pPr>
        <w:pStyle w:val="4"/>
        <w:ind w:firstLine="480"/>
      </w:pPr>
      <w:r>
        <w:rPr>
          <w:rFonts w:hint="eastAsia"/>
        </w:rPr>
        <w:t>负责指导各层次健康安全环境管理方案的编制；</w:t>
      </w:r>
    </w:p>
    <w:p w:rsidR="0019714F" w:rsidRDefault="0019714F" w:rsidP="0019714F">
      <w:pPr>
        <w:pStyle w:val="4"/>
        <w:ind w:firstLine="480"/>
      </w:pPr>
      <w:r>
        <w:rPr>
          <w:rFonts w:hint="eastAsia"/>
        </w:rPr>
        <w:t>负责新技术、新工艺、新材料以及新设备等的健康安全环境技术的教育培训；</w:t>
      </w:r>
    </w:p>
    <w:p w:rsidR="0019714F" w:rsidRDefault="0019714F" w:rsidP="0019714F">
      <w:pPr>
        <w:pStyle w:val="4"/>
        <w:ind w:firstLine="480"/>
      </w:pPr>
      <w:r>
        <w:rPr>
          <w:rFonts w:hint="eastAsia"/>
        </w:rPr>
        <w:t>参加一般伤亡事故的调查处理，从技术上分析事故原因，并提出整改意见；</w:t>
      </w:r>
    </w:p>
    <w:p w:rsidR="0019714F" w:rsidRDefault="0019714F" w:rsidP="0019714F">
      <w:pPr>
        <w:pStyle w:val="4"/>
        <w:ind w:firstLine="480"/>
      </w:pPr>
      <w:r>
        <w:rPr>
          <w:rFonts w:hint="eastAsia"/>
        </w:rPr>
        <w:t>负责施工组织设计、专项方案、各项技术措施落实情况的过程的监督与控制；</w:t>
      </w:r>
    </w:p>
    <w:p w:rsidR="0019714F" w:rsidRDefault="0019714F" w:rsidP="0019714F">
      <w:pPr>
        <w:pStyle w:val="4"/>
        <w:ind w:firstLine="480"/>
      </w:pPr>
      <w:r>
        <w:rPr>
          <w:rFonts w:hint="eastAsia"/>
        </w:rPr>
        <w:t>负责本部门安全生产责任的分解和落实工作。</w:t>
      </w:r>
      <w:bookmarkStart w:id="21" w:name="5.11项目材料、设备部门的安全职责"/>
      <w:bookmarkStart w:id="22" w:name="bookmark15"/>
      <w:bookmarkEnd w:id="21"/>
      <w:bookmarkEnd w:id="22"/>
    </w:p>
    <w:p w:rsidR="0019714F" w:rsidRDefault="0019714F" w:rsidP="0019714F">
      <w:pPr>
        <w:pStyle w:val="3"/>
        <w:ind w:firstLine="480"/>
      </w:pPr>
      <w:r>
        <w:rPr>
          <w:rFonts w:hint="eastAsia"/>
        </w:rPr>
        <w:t>项目材料、设备部门的安全职责</w:t>
      </w:r>
    </w:p>
    <w:p w:rsidR="0019714F" w:rsidRDefault="0019714F" w:rsidP="0019714F">
      <w:pPr>
        <w:pStyle w:val="4"/>
        <w:ind w:firstLine="480"/>
      </w:pPr>
      <w:r>
        <w:rPr>
          <w:rFonts w:hint="eastAsia"/>
        </w:rPr>
        <w:t>贯彻执行国家和上级关于劳动保护、安全生产和环境保护方面的法律法规和规章制度；</w:t>
      </w:r>
    </w:p>
    <w:p w:rsidR="0019714F" w:rsidRDefault="0019714F" w:rsidP="0019714F">
      <w:pPr>
        <w:pStyle w:val="4"/>
        <w:ind w:firstLine="480"/>
      </w:pPr>
      <w:r>
        <w:rPr>
          <w:rFonts w:hint="eastAsia"/>
        </w:rPr>
        <w:t>实施采购前，明确材料、设备的技术标准，做好材料设备进场验收，并收集整理归档和移交生产许可、质量证明、合格证、检验试验材料；保证采购物项的质量符合安全环保要求；</w:t>
      </w:r>
    </w:p>
    <w:p w:rsidR="0019714F" w:rsidRDefault="0019714F" w:rsidP="0019714F">
      <w:pPr>
        <w:pStyle w:val="4"/>
        <w:ind w:firstLine="480"/>
      </w:pPr>
      <w:r>
        <w:rPr>
          <w:rFonts w:hint="eastAsia"/>
        </w:rPr>
        <w:t>对涉及安全的各类设备、设施、安全防护用品等，严格落实供应商选择、评价管理程序，严格审查供应商资格和生产单位的资质许可，严格执行检查、验收程序；</w:t>
      </w:r>
    </w:p>
    <w:p w:rsidR="0019714F" w:rsidRDefault="0019714F" w:rsidP="0019714F">
      <w:pPr>
        <w:pStyle w:val="4"/>
        <w:ind w:firstLine="480"/>
      </w:pPr>
      <w:r>
        <w:rPr>
          <w:rFonts w:hint="eastAsia"/>
        </w:rPr>
        <w:t>按照规定，对危险化学品、易燃易爆物品进行管理，并定期监督检查储存、运输、</w:t>
      </w:r>
      <w:r>
        <w:rPr>
          <w:rFonts w:hint="eastAsia"/>
        </w:rPr>
        <w:lastRenderedPageBreak/>
        <w:t>防护、保管、使用等各环节是否符合安全规章制度的要求；</w:t>
      </w:r>
    </w:p>
    <w:p w:rsidR="0019714F" w:rsidRDefault="0019714F" w:rsidP="0019714F">
      <w:pPr>
        <w:pStyle w:val="4"/>
        <w:ind w:firstLine="496"/>
      </w:pPr>
      <w:r>
        <w:rPr>
          <w:rFonts w:hint="eastAsia"/>
          <w:spacing w:val="4"/>
        </w:rPr>
        <w:t>按施工要求及时组织供给各种符合安全要求的劳保、安全防护用品和消防设</w:t>
      </w:r>
      <w:r>
        <w:rPr>
          <w:rFonts w:hint="eastAsia"/>
        </w:rPr>
        <w:t>施。</w:t>
      </w:r>
    </w:p>
    <w:p w:rsidR="0019714F" w:rsidRDefault="0019714F" w:rsidP="0019714F">
      <w:pPr>
        <w:pStyle w:val="4"/>
        <w:ind w:firstLine="480"/>
      </w:pPr>
      <w:r>
        <w:rPr>
          <w:rFonts w:hint="eastAsia"/>
        </w:rPr>
        <w:t>对设备、物资在使用过程中的维护和保养采取有效措施，确保设备、物资在安全、性能状态良好的情况下使用、操作；</w:t>
      </w:r>
    </w:p>
    <w:p w:rsidR="0019714F" w:rsidRDefault="0019714F" w:rsidP="0019714F">
      <w:pPr>
        <w:pStyle w:val="4"/>
        <w:ind w:firstLine="480"/>
      </w:pPr>
      <w:r>
        <w:rPr>
          <w:rFonts w:hint="eastAsia"/>
        </w:rPr>
        <w:t>建立特种设备安全技术档案，每月对特种设备进行专项检查，并保存记录；及时整改存在的隐患；</w:t>
      </w:r>
    </w:p>
    <w:p w:rsidR="0019714F" w:rsidRDefault="0019714F" w:rsidP="0019714F">
      <w:pPr>
        <w:pStyle w:val="4"/>
        <w:ind w:firstLine="480"/>
      </w:pPr>
      <w:r>
        <w:rPr>
          <w:rFonts w:hint="eastAsia"/>
        </w:rPr>
        <w:t>负责设备、中小型机具的使用、维护、保养、检修、报废的日常管理，确保设备机具各项安全装置的完好；</w:t>
      </w:r>
    </w:p>
    <w:p w:rsidR="0019714F" w:rsidRDefault="0019714F" w:rsidP="0019714F">
      <w:pPr>
        <w:pStyle w:val="4"/>
        <w:ind w:firstLine="480"/>
      </w:pPr>
      <w:r>
        <w:rPr>
          <w:rFonts w:hint="eastAsia"/>
        </w:rPr>
        <w:t>负责对机械设备使用、拆除、安装、保养、维修、检查、运转等做好相关原始记录，参与重要设备的安装验收工作；</w:t>
      </w:r>
    </w:p>
    <w:p w:rsidR="0019714F" w:rsidRDefault="0019714F" w:rsidP="0019714F">
      <w:pPr>
        <w:pStyle w:val="4"/>
        <w:ind w:firstLine="480"/>
      </w:pPr>
      <w:r>
        <w:rPr>
          <w:rFonts w:hint="eastAsia"/>
        </w:rPr>
        <w:t>负责对租赁设备、分包方自带设备的管理，对各类原始记录、检测检验等合规性进行查验；</w:t>
      </w:r>
    </w:p>
    <w:p w:rsidR="0019714F" w:rsidRDefault="0019714F" w:rsidP="0019714F">
      <w:pPr>
        <w:pStyle w:val="4"/>
        <w:ind w:firstLine="480"/>
      </w:pPr>
      <w:r>
        <w:rPr>
          <w:rFonts w:hint="eastAsia"/>
        </w:rPr>
        <w:t>负责材料供给、验收、保管和发放工作，负责组织机械设备进场验收、运行安全检查，负责机械设备安全运行过程管理、过程监控工作；</w:t>
      </w:r>
    </w:p>
    <w:p w:rsidR="0019714F" w:rsidRDefault="0019714F" w:rsidP="0019714F">
      <w:pPr>
        <w:pStyle w:val="4"/>
        <w:ind w:firstLine="480"/>
      </w:pPr>
      <w:r>
        <w:rPr>
          <w:rFonts w:hint="eastAsia"/>
        </w:rPr>
        <w:t>负责在机械设备安装、拆除的管理，严格按照安装、拆除专项方案要求执行，安装前参加对操作人员进行的安全技术交底；</w:t>
      </w:r>
    </w:p>
    <w:p w:rsidR="0019714F" w:rsidRDefault="0019714F" w:rsidP="0019714F">
      <w:pPr>
        <w:pStyle w:val="4"/>
        <w:ind w:firstLine="480"/>
      </w:pPr>
      <w:r>
        <w:rPr>
          <w:rFonts w:hint="eastAsia"/>
        </w:rPr>
        <w:t>定期组织开展设备、机具的检查，对存在的安全隐患及时处理；</w:t>
      </w:r>
    </w:p>
    <w:p w:rsidR="0019714F" w:rsidRPr="0019714F" w:rsidRDefault="0019714F" w:rsidP="0019714F">
      <w:pPr>
        <w:pStyle w:val="4"/>
        <w:ind w:firstLine="496"/>
        <w:rPr>
          <w:rFonts w:hint="eastAsia"/>
          <w:sz w:val="22"/>
          <w:szCs w:val="22"/>
        </w:rPr>
      </w:pPr>
      <w:r>
        <w:rPr>
          <w:rFonts w:hint="eastAsia"/>
          <w:spacing w:val="4"/>
        </w:rPr>
        <w:t>做好各种产品的库存管理，材料摆设必须符合施工现场平面图和安全文明施</w:t>
      </w:r>
      <w:r>
        <w:rPr>
          <w:rFonts w:hint="eastAsia"/>
        </w:rPr>
        <w:t>工的要求；</w:t>
      </w:r>
    </w:p>
    <w:p w:rsidR="0019714F" w:rsidRDefault="0019714F" w:rsidP="0019714F">
      <w:pPr>
        <w:pStyle w:val="4"/>
        <w:ind w:firstLine="480"/>
      </w:pPr>
      <w:r>
        <w:rPr>
          <w:rFonts w:hint="eastAsia"/>
        </w:rPr>
        <w:t>负责本部门安全生产责任的分解和落实工作。</w:t>
      </w:r>
      <w:bookmarkStart w:id="23" w:name="5.12项目工程管理部门安全职责"/>
      <w:bookmarkStart w:id="24" w:name="bookmark16"/>
      <w:bookmarkEnd w:id="23"/>
      <w:bookmarkEnd w:id="24"/>
    </w:p>
    <w:p w:rsidR="0019714F" w:rsidRDefault="0019714F" w:rsidP="007E23A3">
      <w:pPr>
        <w:pStyle w:val="3"/>
        <w:ind w:firstLine="480"/>
      </w:pPr>
      <w:r>
        <w:rPr>
          <w:rFonts w:hint="eastAsia"/>
        </w:rPr>
        <w:t>项目工程管理部门安全职责</w:t>
      </w:r>
    </w:p>
    <w:p w:rsidR="0019714F" w:rsidRDefault="0019714F" w:rsidP="0019714F">
      <w:pPr>
        <w:pStyle w:val="4"/>
        <w:ind w:firstLine="480"/>
      </w:pPr>
      <w:r>
        <w:rPr>
          <w:rFonts w:hint="eastAsia"/>
        </w:rPr>
        <w:t>对项目工程全过程的计划、进度及资源配置安全性负责，严格按照法规要求和</w:t>
      </w:r>
      <w:r>
        <w:rPr>
          <w:rFonts w:hint="eastAsia"/>
          <w:spacing w:val="-5"/>
        </w:rPr>
        <w:t>施工进度计划组织施工，督促检查施工班组，严格执行操作规程，确保作业活动在安全、</w:t>
      </w:r>
      <w:r>
        <w:rPr>
          <w:rFonts w:hint="eastAsia"/>
        </w:rPr>
        <w:t>环保的条件下进行；</w:t>
      </w:r>
    </w:p>
    <w:p w:rsidR="0019714F" w:rsidRDefault="0019714F" w:rsidP="0019714F">
      <w:pPr>
        <w:pStyle w:val="4"/>
        <w:ind w:firstLine="480"/>
      </w:pPr>
      <w:r>
        <w:rPr>
          <w:rFonts w:hint="eastAsia"/>
        </w:rPr>
        <w:t>为保证作业过程的安全性和环保性，对组织均衡生产协调管理负责；</w:t>
      </w:r>
    </w:p>
    <w:p w:rsidR="0019714F" w:rsidRDefault="0019714F" w:rsidP="0019714F">
      <w:pPr>
        <w:pStyle w:val="4"/>
        <w:ind w:firstLine="472"/>
      </w:pPr>
      <w:r>
        <w:rPr>
          <w:rFonts w:hint="eastAsia"/>
          <w:spacing w:val="-2"/>
        </w:rPr>
        <w:t>负责现场总平面规划，对现场材料物资的摆放布置进行总体规划，负责现场文</w:t>
      </w:r>
      <w:r>
        <w:rPr>
          <w:rFonts w:hint="eastAsia"/>
        </w:rPr>
        <w:t>明施工管理；</w:t>
      </w:r>
    </w:p>
    <w:p w:rsidR="0019714F" w:rsidRDefault="0019714F" w:rsidP="0019714F">
      <w:pPr>
        <w:pStyle w:val="4"/>
        <w:ind w:firstLine="472"/>
      </w:pPr>
      <w:r>
        <w:rPr>
          <w:rFonts w:hint="eastAsia"/>
          <w:spacing w:val="-2"/>
        </w:rPr>
        <w:t>参与大型机械设备安拆的安全技术交底，参与临时用电使用前的验收检查和塔</w:t>
      </w:r>
      <w:r>
        <w:rPr>
          <w:rFonts w:hint="eastAsia"/>
        </w:rPr>
        <w:t>吊、龙门吊等重要设备的安装验收工作；</w:t>
      </w:r>
    </w:p>
    <w:p w:rsidR="0019714F" w:rsidRDefault="0019714F" w:rsidP="0019714F">
      <w:pPr>
        <w:pStyle w:val="4"/>
        <w:ind w:firstLine="480"/>
      </w:pPr>
      <w:r>
        <w:rPr>
          <w:rFonts w:hint="eastAsia"/>
        </w:rPr>
        <w:t>参加项目部组织的安全检查；</w:t>
      </w:r>
    </w:p>
    <w:p w:rsidR="0019714F" w:rsidRDefault="0019714F" w:rsidP="0019714F">
      <w:pPr>
        <w:pStyle w:val="4"/>
        <w:ind w:firstLine="480"/>
      </w:pPr>
      <w:r>
        <w:rPr>
          <w:rFonts w:hint="eastAsia"/>
        </w:rPr>
        <w:t>负责推广应用新材料、新技术、新工艺、新设备的健康安全技术；</w:t>
      </w:r>
    </w:p>
    <w:p w:rsidR="0019714F" w:rsidRDefault="0019714F" w:rsidP="0019714F">
      <w:pPr>
        <w:pStyle w:val="4"/>
        <w:ind w:firstLine="480"/>
      </w:pPr>
      <w:r>
        <w:rPr>
          <w:rFonts w:hint="eastAsia"/>
        </w:rPr>
        <w:lastRenderedPageBreak/>
        <w:t>参加项目工程安全保证计划的编制和审核；</w:t>
      </w:r>
    </w:p>
    <w:p w:rsidR="0019714F" w:rsidRDefault="0019714F" w:rsidP="0019714F">
      <w:pPr>
        <w:pStyle w:val="4"/>
        <w:ind w:firstLine="472"/>
      </w:pPr>
      <w:r>
        <w:rPr>
          <w:rFonts w:hint="eastAsia"/>
          <w:spacing w:val="-2"/>
        </w:rPr>
        <w:t>参加重要工程的安全技术交底，对施工现场临边、洞口、及特殊部位的安全防</w:t>
      </w:r>
      <w:r>
        <w:rPr>
          <w:rFonts w:hint="eastAsia"/>
        </w:rPr>
        <w:t>护方案进行监督审核；</w:t>
      </w:r>
    </w:p>
    <w:p w:rsidR="0019714F" w:rsidRPr="0019714F" w:rsidRDefault="0019714F" w:rsidP="0019714F">
      <w:pPr>
        <w:pStyle w:val="3"/>
        <w:ind w:firstLine="480"/>
      </w:pPr>
      <w:bookmarkStart w:id="25" w:name="5.13项目质量（保）管理部门安全职责"/>
      <w:bookmarkStart w:id="26" w:name="bookmark17"/>
      <w:bookmarkEnd w:id="25"/>
      <w:bookmarkEnd w:id="26"/>
      <w:r w:rsidRPr="0019714F">
        <w:rPr>
          <w:rFonts w:hint="eastAsia"/>
        </w:rPr>
        <w:t>项目质量（保）管理部门安全职责</w:t>
      </w:r>
    </w:p>
    <w:p w:rsidR="0019714F" w:rsidRDefault="0019714F" w:rsidP="0019714F">
      <w:pPr>
        <w:pStyle w:val="4"/>
        <w:ind w:firstLine="480"/>
      </w:pPr>
      <w:r>
        <w:rPr>
          <w:rFonts w:hint="eastAsia"/>
        </w:rPr>
        <w:t>认真执行国家和上级关于劳动保护、安全生产和环境保护方面的法律法规和规章制度；</w:t>
      </w:r>
    </w:p>
    <w:p w:rsidR="0019714F" w:rsidRDefault="0019714F" w:rsidP="0019714F">
      <w:pPr>
        <w:pStyle w:val="4"/>
        <w:ind w:firstLine="480"/>
      </w:pPr>
      <w:r>
        <w:rPr>
          <w:rFonts w:hint="eastAsia"/>
        </w:rPr>
        <w:t>负责对安全产品供应商的质量保证能力进行评估；</w:t>
      </w:r>
    </w:p>
    <w:p w:rsidR="0019714F" w:rsidRDefault="0019714F" w:rsidP="0019714F">
      <w:pPr>
        <w:pStyle w:val="4"/>
        <w:ind w:firstLine="460"/>
      </w:pPr>
      <w:r>
        <w:rPr>
          <w:rFonts w:hint="eastAsia"/>
          <w:spacing w:val="-5"/>
        </w:rPr>
        <w:t>参加项目部组织的对进场安全防护所需材料、机具、安全防护用品的进行验收，</w:t>
      </w:r>
      <w:r>
        <w:rPr>
          <w:rFonts w:hint="eastAsia"/>
        </w:rPr>
        <w:t>对质量验收情况负责；</w:t>
      </w:r>
    </w:p>
    <w:p w:rsidR="0019714F" w:rsidRDefault="0019714F" w:rsidP="0019714F">
      <w:pPr>
        <w:pStyle w:val="4"/>
        <w:ind w:firstLine="480"/>
      </w:pPr>
      <w:r>
        <w:rPr>
          <w:rFonts w:hint="eastAsia"/>
        </w:rPr>
        <w:t>负责对健康安全、环境管理程序、现场作业程序进行质保审核；</w:t>
      </w:r>
    </w:p>
    <w:p w:rsidR="0019714F" w:rsidRDefault="0019714F" w:rsidP="0019714F">
      <w:pPr>
        <w:pStyle w:val="4"/>
        <w:ind w:firstLine="480"/>
        <w:rPr>
          <w:spacing w:val="-5"/>
        </w:rPr>
      </w:pPr>
      <w:r>
        <w:rPr>
          <w:rFonts w:hint="eastAsia"/>
        </w:rPr>
        <w:t>参与安全生产监督管理部门组织的对施工现场脚手架、安全防护、临时用电、</w:t>
      </w:r>
      <w:r>
        <w:rPr>
          <w:rFonts w:hint="eastAsia"/>
          <w:spacing w:val="-5"/>
        </w:rPr>
        <w:t>临时设施、机械设备、消防设施等的验收工作，监督相关规范、标准、方案的有效落实；</w:t>
      </w:r>
    </w:p>
    <w:p w:rsidR="0019714F" w:rsidRDefault="0019714F" w:rsidP="0019714F">
      <w:pPr>
        <w:pStyle w:val="4"/>
        <w:ind w:firstLine="480"/>
      </w:pPr>
      <w:r>
        <w:rPr>
          <w:rFonts w:hint="eastAsia"/>
        </w:rPr>
        <w:t>关注环境保护，防止污染，发现不安全因素和发生事故及时向上报告。</w:t>
      </w:r>
    </w:p>
    <w:p w:rsidR="0019714F" w:rsidRDefault="0019714F" w:rsidP="0019714F">
      <w:pPr>
        <w:pStyle w:val="4"/>
        <w:ind w:firstLine="480"/>
      </w:pPr>
      <w:r>
        <w:rPr>
          <w:rFonts w:hint="eastAsia"/>
        </w:rPr>
        <w:t>参加项目部定期、不定期安全检查工作，参加项目安全隐患排查工作，参加上级单位对项目部的安全检查，参加定期安全生产工作会，对发现的问题提出整改建议；</w:t>
      </w:r>
    </w:p>
    <w:p w:rsidR="0019714F" w:rsidRDefault="0019714F" w:rsidP="0019714F">
      <w:pPr>
        <w:pStyle w:val="4"/>
        <w:ind w:firstLine="480"/>
      </w:pPr>
      <w:r>
        <w:rPr>
          <w:rFonts w:hint="eastAsia"/>
        </w:rPr>
        <w:t>协助项目部相关部门建立和完善各类生产安全事故应急救援体系，并参加项目部定期、不定期生产安全事故应急救援预案演练，对演练的效果进行评价，对演练中存在的问题提出建议；</w:t>
      </w:r>
    </w:p>
    <w:p w:rsidR="0019714F" w:rsidRDefault="0019714F" w:rsidP="0019714F">
      <w:pPr>
        <w:pStyle w:val="4"/>
        <w:ind w:firstLine="480"/>
      </w:pPr>
      <w:r>
        <w:rPr>
          <w:rFonts w:hint="eastAsia"/>
        </w:rPr>
        <w:t>关注环境保护，防止污染，发现不安全因素和发生事故及时向上报告。</w:t>
      </w:r>
    </w:p>
    <w:p w:rsidR="0019714F" w:rsidRDefault="0019714F" w:rsidP="0019714F">
      <w:pPr>
        <w:pStyle w:val="4"/>
        <w:ind w:firstLine="480"/>
      </w:pPr>
      <w:r>
        <w:rPr>
          <w:rFonts w:hint="eastAsia"/>
        </w:rPr>
        <w:t>对有定检要求的特种设备、器具，负责定期送检，确保安全设备的使用状态满足要求；</w:t>
      </w:r>
    </w:p>
    <w:p w:rsidR="0019714F" w:rsidRPr="0019714F" w:rsidRDefault="0019714F" w:rsidP="0019714F">
      <w:pPr>
        <w:pStyle w:val="4"/>
        <w:ind w:firstLine="480"/>
        <w:rPr>
          <w:rFonts w:hint="eastAsia"/>
          <w:sz w:val="22"/>
          <w:szCs w:val="22"/>
        </w:rPr>
      </w:pPr>
      <w:r>
        <w:rPr>
          <w:rFonts w:hint="eastAsia"/>
        </w:rPr>
        <w:t>负责项目工程质量的日常检查和质量评定工作，对施工的全过程进行监督，确保工程结构质量安全。</w:t>
      </w:r>
    </w:p>
    <w:p w:rsidR="0019714F" w:rsidRDefault="0019714F" w:rsidP="0019714F">
      <w:pPr>
        <w:pStyle w:val="4"/>
        <w:ind w:firstLine="480"/>
      </w:pPr>
      <w:r>
        <w:rPr>
          <w:rFonts w:hint="eastAsia"/>
        </w:rPr>
        <w:t>关注环境保护，防止污染，发现不安全因素和发生事故及时向上级报告。</w:t>
      </w:r>
      <w:bookmarkStart w:id="27" w:name="5.14项目商务（经营）管理部门安全职责"/>
      <w:bookmarkStart w:id="28" w:name="bookmark18"/>
      <w:bookmarkEnd w:id="27"/>
      <w:bookmarkEnd w:id="28"/>
    </w:p>
    <w:p w:rsidR="0019714F" w:rsidRDefault="0019714F" w:rsidP="0019714F">
      <w:pPr>
        <w:pStyle w:val="3"/>
        <w:ind w:firstLine="480"/>
      </w:pPr>
      <w:r>
        <w:rPr>
          <w:rFonts w:hint="eastAsia"/>
        </w:rPr>
        <w:t>项目商务管理部门安全职责</w:t>
      </w:r>
    </w:p>
    <w:p w:rsidR="0019714F" w:rsidRDefault="0019714F" w:rsidP="0019714F">
      <w:pPr>
        <w:pStyle w:val="4"/>
        <w:ind w:firstLine="480"/>
      </w:pPr>
      <w:r>
        <w:rPr>
          <w:rFonts w:hint="eastAsia"/>
        </w:rPr>
        <w:t>贯彻执行国家和上级关于劳动保护、安全生产和环境保护方面的法律法规和规章制度；</w:t>
      </w:r>
    </w:p>
    <w:p w:rsidR="0019714F" w:rsidRDefault="0019714F" w:rsidP="0019714F">
      <w:pPr>
        <w:pStyle w:val="4"/>
        <w:ind w:firstLine="480"/>
      </w:pPr>
      <w:r>
        <w:rPr>
          <w:rFonts w:hint="eastAsia"/>
        </w:rPr>
        <w:t>负责对劳务分包、专业分包、协作单位的相关资质进行审核，确保项目经营行为的合法性；</w:t>
      </w:r>
    </w:p>
    <w:p w:rsidR="0019714F" w:rsidRDefault="0019714F" w:rsidP="0019714F">
      <w:pPr>
        <w:pStyle w:val="4"/>
        <w:ind w:firstLine="460"/>
      </w:pPr>
      <w:r>
        <w:rPr>
          <w:rFonts w:hint="eastAsia"/>
          <w:spacing w:val="-5"/>
        </w:rPr>
        <w:t>负责组织编制各单位工程脚手架、临时用电、机械设备、安全防护用品、消防、</w:t>
      </w:r>
      <w:r>
        <w:rPr>
          <w:rFonts w:hint="eastAsia"/>
        </w:rPr>
        <w:t>伤害保险、临建设施等费用预算，对其进行审核，对预算的完整性、及时性、准确性负责；负责</w:t>
      </w:r>
      <w:r>
        <w:rPr>
          <w:rFonts w:hint="eastAsia"/>
        </w:rPr>
        <w:lastRenderedPageBreak/>
        <w:t>组织对预算费用的使用情况监督检查、总结分析费用实施的效果；</w:t>
      </w:r>
    </w:p>
    <w:p w:rsidR="0019714F" w:rsidRDefault="0019714F" w:rsidP="0019714F">
      <w:pPr>
        <w:pStyle w:val="4"/>
        <w:ind w:firstLine="480"/>
      </w:pPr>
      <w:r>
        <w:rPr>
          <w:rFonts w:hint="eastAsia"/>
        </w:rPr>
        <w:t>及时与专业分包、劳务分包、协作单位签订合同及安全生产协议；</w:t>
      </w:r>
    </w:p>
    <w:p w:rsidR="0019714F" w:rsidRDefault="0019714F" w:rsidP="0019714F">
      <w:pPr>
        <w:pStyle w:val="4"/>
        <w:ind w:firstLine="480"/>
      </w:pPr>
      <w:r>
        <w:rPr>
          <w:rFonts w:hint="eastAsia"/>
        </w:rPr>
        <w:t>协助安全管理部门做好分包、协作单位的安全生产管理工作，参与安全奖惩评估；</w:t>
      </w:r>
    </w:p>
    <w:p w:rsidR="0019714F" w:rsidRDefault="0019714F" w:rsidP="0019714F">
      <w:pPr>
        <w:pStyle w:val="4"/>
        <w:ind w:firstLine="480"/>
      </w:pPr>
      <w:r>
        <w:rPr>
          <w:rFonts w:hint="eastAsia"/>
        </w:rPr>
        <w:t>参与分包协作单位的工伤事故调查，并提出处理意见；</w:t>
      </w:r>
    </w:p>
    <w:p w:rsidR="0019714F" w:rsidRDefault="0019714F" w:rsidP="0019714F">
      <w:pPr>
        <w:pStyle w:val="4"/>
        <w:ind w:firstLine="480"/>
      </w:pPr>
      <w:r>
        <w:rPr>
          <w:rFonts w:hint="eastAsia"/>
        </w:rPr>
        <w:t>组织对劳务分包、专业分包、协作单位合同履约情况进行评价；</w:t>
      </w:r>
    </w:p>
    <w:p w:rsidR="0019714F" w:rsidRPr="007E23A3" w:rsidRDefault="0019714F" w:rsidP="003602F5">
      <w:pPr>
        <w:pStyle w:val="4"/>
        <w:ind w:firstLine="480"/>
        <w:rPr>
          <w:rFonts w:hint="eastAsia"/>
        </w:rPr>
      </w:pPr>
      <w:r>
        <w:rPr>
          <w:rFonts w:hint="eastAsia"/>
        </w:rPr>
        <w:t>负责本部门安全生产责任的分解和落实工作。</w:t>
      </w:r>
      <w:bookmarkStart w:id="29" w:name="5.15项目财务管理部门安全职责"/>
      <w:bookmarkStart w:id="30" w:name="bookmark19"/>
      <w:bookmarkStart w:id="31" w:name="5.16试（化）验职能部门安全职责"/>
      <w:bookmarkStart w:id="32" w:name="bookmark20"/>
      <w:bookmarkEnd w:id="29"/>
      <w:bookmarkEnd w:id="30"/>
      <w:bookmarkEnd w:id="31"/>
      <w:bookmarkEnd w:id="32"/>
    </w:p>
    <w:p w:rsidR="0019714F" w:rsidRPr="0019714F" w:rsidRDefault="0019714F" w:rsidP="0019714F">
      <w:pPr>
        <w:pStyle w:val="3"/>
        <w:ind w:firstLine="480"/>
      </w:pPr>
      <w:bookmarkStart w:id="33" w:name="5.17施工队安全职责"/>
      <w:bookmarkStart w:id="34" w:name="bookmark21"/>
      <w:bookmarkEnd w:id="33"/>
      <w:bookmarkEnd w:id="34"/>
      <w:r w:rsidRPr="0019714F">
        <w:rPr>
          <w:rFonts w:hint="eastAsia"/>
        </w:rPr>
        <w:t>施工队安全职责</w:t>
      </w:r>
    </w:p>
    <w:p w:rsidR="0019714F" w:rsidRDefault="0019714F" w:rsidP="0019714F">
      <w:pPr>
        <w:pStyle w:val="4"/>
        <w:ind w:firstLine="480"/>
      </w:pPr>
      <w:r>
        <w:rPr>
          <w:rFonts w:hint="eastAsia"/>
        </w:rPr>
        <w:t>贯彻执行国家劳动保护政策、法规，公司健康安全环境管理规章制度；</w:t>
      </w:r>
    </w:p>
    <w:p w:rsidR="0019714F" w:rsidRDefault="0019714F" w:rsidP="0019714F">
      <w:pPr>
        <w:pStyle w:val="4"/>
        <w:ind w:firstLine="472"/>
      </w:pPr>
      <w:r>
        <w:rPr>
          <w:rFonts w:hint="eastAsia"/>
          <w:spacing w:val="-2"/>
        </w:rPr>
        <w:t>负责为本单位提供必要的资源，确保本单位健康安全、环境管理体系的有效运</w:t>
      </w:r>
      <w:r>
        <w:rPr>
          <w:rFonts w:hint="eastAsia"/>
        </w:rPr>
        <w:t>行；</w:t>
      </w:r>
    </w:p>
    <w:p w:rsidR="0019714F" w:rsidRDefault="0019714F" w:rsidP="0019714F">
      <w:pPr>
        <w:pStyle w:val="4"/>
        <w:ind w:firstLine="472"/>
      </w:pPr>
      <w:r>
        <w:rPr>
          <w:rFonts w:hint="eastAsia"/>
          <w:spacing w:val="-2"/>
        </w:rPr>
        <w:t>负责落实安全生产责任制，保证年度安全生产目标实现符合与项目部签订的年</w:t>
      </w:r>
      <w:r>
        <w:rPr>
          <w:rFonts w:hint="eastAsia"/>
        </w:rPr>
        <w:t>度安全生产责任状；</w:t>
      </w:r>
    </w:p>
    <w:p w:rsidR="0019714F" w:rsidRDefault="0019714F" w:rsidP="0019714F">
      <w:pPr>
        <w:pStyle w:val="4"/>
        <w:ind w:firstLine="472"/>
      </w:pPr>
      <w:r>
        <w:rPr>
          <w:rFonts w:hint="eastAsia"/>
          <w:spacing w:val="-2"/>
        </w:rPr>
        <w:t>负责制定本单位安全生产保证体系及安全规章制度、安全操作规程，实施劳动</w:t>
      </w:r>
      <w:r>
        <w:rPr>
          <w:rFonts w:hint="eastAsia"/>
        </w:rPr>
        <w:t>保护和安全技术措施计划；</w:t>
      </w:r>
    </w:p>
    <w:p w:rsidR="0019714F" w:rsidRDefault="0019714F" w:rsidP="0019714F">
      <w:pPr>
        <w:pStyle w:val="4"/>
        <w:ind w:firstLine="472"/>
      </w:pPr>
      <w:r>
        <w:rPr>
          <w:rFonts w:hint="eastAsia"/>
          <w:spacing w:val="-2"/>
        </w:rPr>
        <w:t>负责对本单位职工进行三级入场教育的队级教育和班组级安全教育，以及安全</w:t>
      </w:r>
      <w:r>
        <w:rPr>
          <w:rFonts w:hint="eastAsia"/>
        </w:rPr>
        <w:t>生产知识、技能培训教育；</w:t>
      </w:r>
    </w:p>
    <w:p w:rsidR="0019714F" w:rsidRDefault="0019714F" w:rsidP="0019714F">
      <w:pPr>
        <w:pStyle w:val="4"/>
        <w:ind w:firstLine="480"/>
      </w:pPr>
      <w:r>
        <w:rPr>
          <w:rFonts w:hint="eastAsia"/>
        </w:rPr>
        <w:t>负责定期组织和参与安全环境检查，做好相关检查记录并落实隐患整改工作；</w:t>
      </w:r>
    </w:p>
    <w:p w:rsidR="0019714F" w:rsidRDefault="0019714F" w:rsidP="0019714F">
      <w:pPr>
        <w:pStyle w:val="4"/>
        <w:ind w:firstLine="472"/>
      </w:pPr>
      <w:r>
        <w:rPr>
          <w:rFonts w:hint="eastAsia"/>
          <w:spacing w:val="-2"/>
        </w:rPr>
        <w:t>针对危险性大的施工，编制专项施工安全控制方案，并提交至项目部质安部门</w:t>
      </w:r>
      <w:r>
        <w:rPr>
          <w:rFonts w:hint="eastAsia"/>
        </w:rPr>
        <w:t>审核备案；</w:t>
      </w:r>
    </w:p>
    <w:p w:rsidR="0019714F" w:rsidRDefault="0019714F" w:rsidP="0019714F">
      <w:pPr>
        <w:pStyle w:val="4"/>
        <w:ind w:firstLine="480"/>
      </w:pPr>
      <w:r>
        <w:rPr>
          <w:rFonts w:hint="eastAsia"/>
        </w:rPr>
        <w:t>发生工伤事故或其它重大事故，协助事故调查组事故调查工作的开展。</w:t>
      </w:r>
      <w:bookmarkStart w:id="35" w:name="5.18专业（劳务）分包、相关方安全职责"/>
      <w:bookmarkStart w:id="36" w:name="bookmark22"/>
      <w:bookmarkEnd w:id="35"/>
      <w:bookmarkEnd w:id="36"/>
    </w:p>
    <w:p w:rsidR="0019714F" w:rsidRDefault="0019714F" w:rsidP="00146F0A">
      <w:pPr>
        <w:pStyle w:val="3"/>
        <w:ind w:firstLine="480"/>
      </w:pPr>
      <w:r>
        <w:rPr>
          <w:rFonts w:hint="eastAsia"/>
        </w:rPr>
        <w:t>专业</w:t>
      </w:r>
      <w:r w:rsidR="005B0332">
        <w:rPr>
          <w:rFonts w:hint="eastAsia"/>
        </w:rPr>
        <w:t>分包</w:t>
      </w:r>
      <w:r>
        <w:rPr>
          <w:rFonts w:hint="eastAsia"/>
        </w:rPr>
        <w:t>安全职责</w:t>
      </w:r>
    </w:p>
    <w:p w:rsidR="0019714F" w:rsidRDefault="0019714F" w:rsidP="00146F0A">
      <w:pPr>
        <w:pStyle w:val="4"/>
        <w:ind w:firstLine="480"/>
      </w:pPr>
      <w:r>
        <w:rPr>
          <w:rFonts w:hint="eastAsia"/>
        </w:rPr>
        <w:t>贯彻执行国家劳动保护政策、法规，公司健康安全环境管理规章制度；</w:t>
      </w:r>
    </w:p>
    <w:p w:rsidR="0019714F" w:rsidRDefault="0019714F" w:rsidP="00146F0A">
      <w:pPr>
        <w:pStyle w:val="4"/>
        <w:ind w:firstLine="480"/>
      </w:pPr>
      <w:r>
        <w:rPr>
          <w:rFonts w:hint="eastAsia"/>
        </w:rPr>
        <w:t>配备满足国家法规、施工合同、项目安全管理要求的专职安全管理人员；</w:t>
      </w:r>
    </w:p>
    <w:p w:rsidR="0019714F" w:rsidRDefault="0019714F" w:rsidP="00146F0A">
      <w:pPr>
        <w:pStyle w:val="4"/>
        <w:ind w:firstLine="480"/>
      </w:pPr>
      <w:r>
        <w:rPr>
          <w:rFonts w:hint="eastAsia"/>
        </w:rPr>
        <w:t>与项目部签订安全生产协议；</w:t>
      </w:r>
    </w:p>
    <w:p w:rsidR="0019714F" w:rsidRDefault="0019714F" w:rsidP="00146F0A">
      <w:pPr>
        <w:pStyle w:val="4"/>
        <w:ind w:firstLine="480"/>
      </w:pPr>
      <w:r>
        <w:rPr>
          <w:rFonts w:hint="eastAsia"/>
        </w:rPr>
        <w:t>负责制定本单位安全生产投入计划，并提交项目安全监督管理部门备案；</w:t>
      </w:r>
    </w:p>
    <w:p w:rsidR="0019714F" w:rsidRDefault="0019714F" w:rsidP="00146F0A">
      <w:pPr>
        <w:pStyle w:val="4"/>
        <w:ind w:firstLine="472"/>
      </w:pPr>
      <w:r>
        <w:rPr>
          <w:rFonts w:hint="eastAsia"/>
          <w:spacing w:val="-2"/>
        </w:rPr>
        <w:t>遵守、执行项目部生产安全管理程序、制度、方案，对产生的相关记录保存完</w:t>
      </w:r>
      <w:r>
        <w:rPr>
          <w:rFonts w:hint="eastAsia"/>
        </w:rPr>
        <w:t>整备查，并主动提交相关材料至项目安全监督管理部门备案；</w:t>
      </w:r>
    </w:p>
    <w:p w:rsidR="0019714F" w:rsidRDefault="0019714F" w:rsidP="00146F0A">
      <w:pPr>
        <w:pStyle w:val="4"/>
        <w:ind w:firstLine="472"/>
      </w:pPr>
      <w:r>
        <w:rPr>
          <w:rFonts w:hint="eastAsia"/>
          <w:spacing w:val="-2"/>
        </w:rPr>
        <w:t>负责制定本单位安全生产保证体系及安全规章制度，安全操作规程，实施劳动</w:t>
      </w:r>
      <w:r>
        <w:rPr>
          <w:rFonts w:hint="eastAsia"/>
        </w:rPr>
        <w:t>保护和安全技术措施计划。</w:t>
      </w:r>
    </w:p>
    <w:p w:rsidR="0019714F" w:rsidRDefault="0019714F" w:rsidP="00146F0A">
      <w:pPr>
        <w:pStyle w:val="4"/>
        <w:ind w:firstLine="472"/>
      </w:pPr>
      <w:r>
        <w:rPr>
          <w:rFonts w:hint="eastAsia"/>
          <w:spacing w:val="-2"/>
        </w:rPr>
        <w:t>履行安全管理职责，定期组织对现场施工实施检查，并督促安全隐患的整改工</w:t>
      </w:r>
      <w:r>
        <w:rPr>
          <w:rFonts w:hint="eastAsia"/>
        </w:rPr>
        <w:t>作；</w:t>
      </w:r>
    </w:p>
    <w:p w:rsidR="0019714F" w:rsidRDefault="0019714F" w:rsidP="00146F0A">
      <w:pPr>
        <w:pStyle w:val="4"/>
        <w:ind w:firstLine="480"/>
      </w:pPr>
      <w:r>
        <w:rPr>
          <w:rFonts w:hint="eastAsia"/>
        </w:rPr>
        <w:t>组织本单位所属施工危险、危害因素的辨识工作；</w:t>
      </w:r>
    </w:p>
    <w:p w:rsidR="0019714F" w:rsidRDefault="0019714F" w:rsidP="00146F0A">
      <w:pPr>
        <w:pStyle w:val="4"/>
        <w:ind w:firstLine="460"/>
      </w:pPr>
      <w:r>
        <w:rPr>
          <w:rFonts w:hint="eastAsia"/>
          <w:spacing w:val="-5"/>
        </w:rPr>
        <w:t>发生工伤事故和其它重大事故，组织抢救工作，保护好事故现场，并立即上报，</w:t>
      </w:r>
      <w:r>
        <w:rPr>
          <w:rFonts w:hint="eastAsia"/>
        </w:rPr>
        <w:t>积极</w:t>
      </w:r>
      <w:r>
        <w:rPr>
          <w:rFonts w:hint="eastAsia"/>
        </w:rPr>
        <w:lastRenderedPageBreak/>
        <w:t>配合事故调查处理，督促落实事故整改措施；</w:t>
      </w:r>
    </w:p>
    <w:p w:rsidR="0019714F" w:rsidRDefault="0019714F" w:rsidP="00146F0A">
      <w:pPr>
        <w:pStyle w:val="4"/>
        <w:ind w:firstLine="472"/>
      </w:pPr>
      <w:r>
        <w:rPr>
          <w:rFonts w:hint="eastAsia"/>
          <w:spacing w:val="-2"/>
        </w:rPr>
        <w:t>接受项目部安全监督管理部门的安全监督和指导工作，对安全监督管理部门提</w:t>
      </w:r>
      <w:r>
        <w:rPr>
          <w:rFonts w:hint="eastAsia"/>
        </w:rPr>
        <w:t>出的生产安全计划、措施按时落实执行，对提出的安全隐患及时完成整改工作；</w:t>
      </w:r>
    </w:p>
    <w:p w:rsidR="0019714F" w:rsidRDefault="0019714F" w:rsidP="00146F0A">
      <w:pPr>
        <w:pStyle w:val="4"/>
        <w:ind w:firstLine="472"/>
      </w:pPr>
      <w:r>
        <w:rPr>
          <w:rFonts w:hint="eastAsia"/>
          <w:spacing w:val="-2"/>
        </w:rPr>
        <w:t>参与内部的验收与移交工作，对查出的安全隐患问题及时提出整改并提出改进</w:t>
      </w:r>
      <w:r>
        <w:rPr>
          <w:rFonts w:hint="eastAsia"/>
        </w:rPr>
        <w:t>建议；</w:t>
      </w:r>
    </w:p>
    <w:p w:rsidR="0019714F" w:rsidRDefault="0019714F" w:rsidP="00146F0A">
      <w:pPr>
        <w:pStyle w:val="4"/>
        <w:ind w:firstLine="480"/>
      </w:pPr>
      <w:r>
        <w:rPr>
          <w:rFonts w:hint="eastAsia"/>
        </w:rPr>
        <w:t>组织新员工以及换岗员工进行入场安全教育；</w:t>
      </w:r>
    </w:p>
    <w:p w:rsidR="0019714F" w:rsidRPr="0019714F" w:rsidRDefault="0019714F" w:rsidP="00146F0A">
      <w:pPr>
        <w:pStyle w:val="4"/>
        <w:ind w:firstLine="472"/>
        <w:rPr>
          <w:rFonts w:hint="eastAsia"/>
          <w:sz w:val="22"/>
          <w:szCs w:val="22"/>
        </w:rPr>
      </w:pPr>
      <w:r>
        <w:rPr>
          <w:rFonts w:hint="eastAsia"/>
          <w:spacing w:val="-2"/>
        </w:rPr>
        <w:t>针对危险性大的施工，编制专项施工安全控制方案，并提交至项目部相关部门</w:t>
      </w:r>
      <w:r>
        <w:rPr>
          <w:rFonts w:hint="eastAsia"/>
        </w:rPr>
        <w:t>审核、备案。</w:t>
      </w:r>
    </w:p>
    <w:p w:rsidR="00146F0A" w:rsidRDefault="0019714F" w:rsidP="00146F0A">
      <w:pPr>
        <w:pStyle w:val="4"/>
        <w:ind w:firstLine="480"/>
      </w:pPr>
      <w:r>
        <w:rPr>
          <w:rFonts w:hint="eastAsia"/>
        </w:rPr>
        <w:t>对所属范围内健康安全、环境管理负责。</w:t>
      </w:r>
      <w:bookmarkStart w:id="37" w:name="5.19班组安全生产职责"/>
      <w:bookmarkStart w:id="38" w:name="bookmark23"/>
      <w:bookmarkEnd w:id="37"/>
      <w:bookmarkEnd w:id="38"/>
    </w:p>
    <w:p w:rsidR="0019714F" w:rsidRDefault="0019714F" w:rsidP="00146F0A">
      <w:pPr>
        <w:pStyle w:val="3"/>
        <w:ind w:firstLine="480"/>
      </w:pPr>
      <w:r>
        <w:rPr>
          <w:rFonts w:hint="eastAsia"/>
        </w:rPr>
        <w:t>班组安全生产职责</w:t>
      </w:r>
    </w:p>
    <w:p w:rsidR="0019714F" w:rsidRDefault="0019714F" w:rsidP="00146F0A">
      <w:pPr>
        <w:pStyle w:val="4"/>
        <w:ind w:firstLine="480"/>
      </w:pPr>
      <w:r>
        <w:rPr>
          <w:rFonts w:hint="eastAsia"/>
        </w:rPr>
        <w:t>经常对员工进行安全教育和培训，让员工了解公司的安全制度和安全规定，使员工掌握一定自救、自护技能，提高安全意识；</w:t>
      </w:r>
    </w:p>
    <w:p w:rsidR="0019714F" w:rsidRDefault="0019714F" w:rsidP="00146F0A">
      <w:pPr>
        <w:pStyle w:val="4"/>
        <w:ind w:firstLine="460"/>
        <w:rPr>
          <w:spacing w:val="-5"/>
        </w:rPr>
      </w:pPr>
      <w:r>
        <w:rPr>
          <w:rFonts w:hint="eastAsia"/>
          <w:spacing w:val="-5"/>
        </w:rPr>
        <w:t>经常对使用的设备设施进行检查，发现问题及时向上级部门报告，并及时解决；</w:t>
      </w:r>
    </w:p>
    <w:p w:rsidR="0019714F" w:rsidRDefault="0019714F" w:rsidP="00146F0A">
      <w:pPr>
        <w:pStyle w:val="4"/>
        <w:ind w:firstLine="480"/>
      </w:pPr>
      <w:r>
        <w:rPr>
          <w:rFonts w:hint="eastAsia"/>
        </w:rPr>
        <w:t>认真组织好班前安全交底和风险分析会，做好施工过程的安全控制检查，发现问题立即采取改进措施；</w:t>
      </w:r>
    </w:p>
    <w:p w:rsidR="0019714F" w:rsidRDefault="0019714F" w:rsidP="00146F0A">
      <w:pPr>
        <w:pStyle w:val="4"/>
        <w:ind w:firstLine="480"/>
      </w:pPr>
      <w:r>
        <w:rPr>
          <w:rFonts w:hint="eastAsia"/>
        </w:rPr>
        <w:t>负责开展本班组日常</w:t>
      </w:r>
      <w:r>
        <w:t>JSA</w:t>
      </w:r>
      <w:r>
        <w:rPr>
          <w:rFonts w:hint="eastAsia"/>
        </w:rPr>
        <w:t>工作；</w:t>
      </w:r>
    </w:p>
    <w:p w:rsidR="0019714F" w:rsidRDefault="0019714F" w:rsidP="00146F0A">
      <w:pPr>
        <w:pStyle w:val="4"/>
        <w:ind w:firstLine="480"/>
      </w:pPr>
      <w:r>
        <w:rPr>
          <w:rFonts w:hint="eastAsia"/>
        </w:rPr>
        <w:t>对本班组工人进行安全操作方法的指导，并经常组织学习安全技术操作规程和规章制度，并检查其遵守、执行情况，严禁违章作业；</w:t>
      </w:r>
    </w:p>
    <w:p w:rsidR="0019714F" w:rsidRDefault="0019714F" w:rsidP="00146F0A">
      <w:pPr>
        <w:pStyle w:val="4"/>
        <w:ind w:firstLine="480"/>
      </w:pPr>
      <w:r>
        <w:rPr>
          <w:rFonts w:hint="eastAsia"/>
        </w:rPr>
        <w:t>听从安全员的指挥，接受安全整改并及时改进，组织落实本班组各安全项隐患整改；</w:t>
      </w:r>
    </w:p>
    <w:p w:rsidR="0019714F" w:rsidRDefault="0019714F" w:rsidP="00146F0A">
      <w:pPr>
        <w:pStyle w:val="4"/>
        <w:ind w:firstLine="480"/>
      </w:pPr>
      <w:r>
        <w:rPr>
          <w:rFonts w:hint="eastAsia"/>
        </w:rPr>
        <w:t>有权拒绝执行强令冒险作业和违章指挥。</w:t>
      </w:r>
    </w:p>
    <w:p w:rsidR="00146F0A" w:rsidRDefault="0019714F" w:rsidP="00146F0A">
      <w:pPr>
        <w:pStyle w:val="4"/>
        <w:ind w:firstLine="480"/>
      </w:pPr>
      <w:r>
        <w:rPr>
          <w:rFonts w:hint="eastAsia"/>
        </w:rPr>
        <w:t>及时传达、落实上级有关安全生产工作的通知、要求。</w:t>
      </w:r>
      <w:bookmarkStart w:id="39" w:name="5.20 班组作业人员安全职责"/>
      <w:bookmarkStart w:id="40" w:name="bookmark24"/>
      <w:bookmarkEnd w:id="39"/>
      <w:bookmarkEnd w:id="40"/>
    </w:p>
    <w:p w:rsidR="0019714F" w:rsidRDefault="0019714F" w:rsidP="00B00728">
      <w:pPr>
        <w:pStyle w:val="3"/>
        <w:ind w:firstLine="480"/>
      </w:pPr>
      <w:r>
        <w:rPr>
          <w:rFonts w:hint="eastAsia"/>
        </w:rPr>
        <w:t>班组作业人员安全职责</w:t>
      </w:r>
    </w:p>
    <w:p w:rsidR="0019714F" w:rsidRDefault="0019714F" w:rsidP="00B00728">
      <w:pPr>
        <w:pStyle w:val="4"/>
        <w:ind w:firstLine="480"/>
      </w:pPr>
      <w:r>
        <w:rPr>
          <w:rFonts w:hint="eastAsia"/>
        </w:rPr>
        <w:t>认真学习公司各项安全生产规章制度，严格执行中央企业安全生产九大禁令，遵守劳动纪律，不违章作业，对本岗位安全负直接责任；</w:t>
      </w:r>
    </w:p>
    <w:p w:rsidR="0019714F" w:rsidRDefault="0019714F" w:rsidP="00B00728">
      <w:pPr>
        <w:pStyle w:val="4"/>
        <w:ind w:firstLine="472"/>
      </w:pPr>
      <w:r>
        <w:rPr>
          <w:rFonts w:hint="eastAsia"/>
          <w:spacing w:val="-2"/>
        </w:rPr>
        <w:t>熟悉本岗位安全职责，服从班组长管理，自觉遵守现场安全制度和文明卫生管</w:t>
      </w:r>
      <w:r>
        <w:rPr>
          <w:rFonts w:hint="eastAsia"/>
        </w:rPr>
        <w:t>理要求；</w:t>
      </w:r>
    </w:p>
    <w:p w:rsidR="0019714F" w:rsidRDefault="0019714F" w:rsidP="00B00728">
      <w:pPr>
        <w:pStyle w:val="4"/>
        <w:ind w:firstLine="472"/>
      </w:pPr>
      <w:r>
        <w:rPr>
          <w:rFonts w:hint="eastAsia"/>
          <w:spacing w:val="-2"/>
        </w:rPr>
        <w:t>严格遵守操作规程，正确使用劳动防护用品和施工机具，不损坏安全设施和警</w:t>
      </w:r>
      <w:r>
        <w:rPr>
          <w:rFonts w:hint="eastAsia"/>
        </w:rPr>
        <w:t>示标志；</w:t>
      </w:r>
    </w:p>
    <w:p w:rsidR="0019714F" w:rsidRDefault="0019714F" w:rsidP="00B00728">
      <w:pPr>
        <w:pStyle w:val="4"/>
        <w:ind w:firstLine="480"/>
      </w:pPr>
      <w:r>
        <w:rPr>
          <w:rFonts w:hint="eastAsia"/>
        </w:rPr>
        <w:t>接受安全教育和培训，具备必要的自我保护意识和自我防范能力；</w:t>
      </w:r>
    </w:p>
    <w:p w:rsidR="0019714F" w:rsidRDefault="0019714F" w:rsidP="00B00728">
      <w:pPr>
        <w:pStyle w:val="4"/>
        <w:ind w:firstLine="472"/>
      </w:pPr>
      <w:r>
        <w:rPr>
          <w:rFonts w:hint="eastAsia"/>
          <w:spacing w:val="-2"/>
        </w:rPr>
        <w:t>上岗时按规定着装，正确佩戴和使用劳动防护用品，熟练使用各种防护器具和</w:t>
      </w:r>
      <w:r>
        <w:rPr>
          <w:rFonts w:hint="eastAsia"/>
        </w:rPr>
        <w:t>灭火器材；</w:t>
      </w:r>
    </w:p>
    <w:p w:rsidR="0019714F" w:rsidRDefault="0019714F" w:rsidP="00B00728">
      <w:pPr>
        <w:pStyle w:val="4"/>
        <w:ind w:firstLine="460"/>
        <w:rPr>
          <w:spacing w:val="-5"/>
        </w:rPr>
      </w:pPr>
      <w:r>
        <w:rPr>
          <w:rFonts w:hint="eastAsia"/>
          <w:spacing w:val="-5"/>
        </w:rPr>
        <w:lastRenderedPageBreak/>
        <w:t>积极参加应急演练、班组安全活动与安全宣传工作，主动提出改进意见与建议；</w:t>
      </w:r>
    </w:p>
    <w:p w:rsidR="0019714F" w:rsidRDefault="0019714F" w:rsidP="00B00728">
      <w:pPr>
        <w:pStyle w:val="4"/>
        <w:ind w:firstLine="472"/>
      </w:pPr>
      <w:r>
        <w:rPr>
          <w:rFonts w:hint="eastAsia"/>
          <w:spacing w:val="-2"/>
        </w:rPr>
        <w:t>发生伤亡事故或安全险情应停止作业，立即报告班组长，不得擅自处理或冒险</w:t>
      </w:r>
      <w:r>
        <w:rPr>
          <w:rFonts w:hint="eastAsia"/>
        </w:rPr>
        <w:t>作业，积极参与抢救伤员，保护好事故现场。</w:t>
      </w:r>
    </w:p>
    <w:p w:rsidR="00CA6666" w:rsidRPr="00CA6666" w:rsidRDefault="00CA6666" w:rsidP="00CA6666">
      <w:pPr>
        <w:pStyle w:val="1"/>
        <w:rPr>
          <w:rFonts w:hint="eastAsia"/>
        </w:rPr>
      </w:pPr>
      <w:bookmarkStart w:id="41" w:name="_Toc488761606"/>
      <w:r>
        <w:rPr>
          <w:rFonts w:hint="eastAsia"/>
        </w:rPr>
        <w:t>安全管理制度</w:t>
      </w:r>
      <w:bookmarkEnd w:id="41"/>
    </w:p>
    <w:p w:rsidR="0019714F" w:rsidRDefault="00916818" w:rsidP="00515AB2">
      <w:pPr>
        <w:pStyle w:val="2"/>
        <w:ind w:firstLine="482"/>
        <w:rPr>
          <w:rFonts w:hint="eastAsia"/>
        </w:rPr>
      </w:pPr>
      <w:bookmarkStart w:id="42" w:name="_Toc488761607"/>
      <w:r>
        <w:rPr>
          <w:rFonts w:hint="eastAsia"/>
        </w:rPr>
        <w:t>安全</w:t>
      </w:r>
      <w:r w:rsidR="00451D26">
        <w:rPr>
          <w:rFonts w:hint="eastAsia"/>
        </w:rPr>
        <w:t>培训、</w:t>
      </w:r>
      <w:r>
        <w:rPr>
          <w:rFonts w:hint="eastAsia"/>
        </w:rPr>
        <w:t>教育制度</w:t>
      </w:r>
      <w:bookmarkEnd w:id="42"/>
    </w:p>
    <w:p w:rsidR="007C3553" w:rsidRDefault="007C3553" w:rsidP="00406B82">
      <w:pPr>
        <w:pStyle w:val="3"/>
        <w:ind w:firstLine="480"/>
        <w:rPr>
          <w:rFonts w:hint="eastAsia"/>
        </w:rPr>
      </w:pPr>
      <w:r>
        <w:rPr>
          <w:rFonts w:hint="eastAsia"/>
        </w:rPr>
        <w:t>安全教育培训的类型和对象：</w:t>
      </w:r>
    </w:p>
    <w:p w:rsidR="007C3553" w:rsidRDefault="007C3553" w:rsidP="00406B82">
      <w:pPr>
        <w:pStyle w:val="4"/>
        <w:ind w:firstLine="480"/>
        <w:rPr>
          <w:rFonts w:hint="eastAsia"/>
        </w:rPr>
      </w:pPr>
      <w:r>
        <w:rPr>
          <w:rFonts w:hint="eastAsia"/>
        </w:rPr>
        <w:t>企业各层次主要负责人的年度安全培训；</w:t>
      </w:r>
    </w:p>
    <w:p w:rsidR="007C3553" w:rsidRDefault="007C3553" w:rsidP="00406B82">
      <w:pPr>
        <w:pStyle w:val="4"/>
        <w:ind w:firstLine="480"/>
        <w:rPr>
          <w:rFonts w:hint="eastAsia"/>
        </w:rPr>
      </w:pPr>
      <w:r>
        <w:rPr>
          <w:rFonts w:hint="eastAsia"/>
        </w:rPr>
        <w:t>项目经理和项目管理人员年度安全培训；</w:t>
      </w:r>
    </w:p>
    <w:p w:rsidR="007C3553" w:rsidRDefault="007C3553" w:rsidP="00406B82">
      <w:pPr>
        <w:pStyle w:val="4"/>
        <w:ind w:firstLine="480"/>
        <w:rPr>
          <w:rFonts w:hint="eastAsia"/>
        </w:rPr>
      </w:pPr>
      <w:r>
        <w:rPr>
          <w:rFonts w:hint="eastAsia"/>
        </w:rPr>
        <w:t>专职安全生产管理人员岗位合格证书、复审和年度安全培训；</w:t>
      </w:r>
    </w:p>
    <w:p w:rsidR="007C3553" w:rsidRDefault="007C3553" w:rsidP="00406B82">
      <w:pPr>
        <w:pStyle w:val="4"/>
        <w:ind w:firstLine="480"/>
        <w:rPr>
          <w:rFonts w:hint="eastAsia"/>
        </w:rPr>
      </w:pPr>
      <w:r>
        <w:rPr>
          <w:rFonts w:hint="eastAsia"/>
        </w:rPr>
        <w:t>企业各层次管理人员和技术人员的年度安全培训；</w:t>
      </w:r>
    </w:p>
    <w:p w:rsidR="007C3553" w:rsidRDefault="007C3553" w:rsidP="00406B82">
      <w:pPr>
        <w:pStyle w:val="4"/>
        <w:ind w:firstLine="480"/>
        <w:rPr>
          <w:rFonts w:hint="eastAsia"/>
        </w:rPr>
      </w:pPr>
      <w:r>
        <w:rPr>
          <w:rFonts w:hint="eastAsia"/>
        </w:rPr>
        <w:t>电工、焊工、垂直运输机械作业人员、登高架设作业人员、爆破作业人员等特殊工程作业人员操作证培训、复审和年度安全培训；</w:t>
      </w:r>
    </w:p>
    <w:p w:rsidR="007C3553" w:rsidRDefault="007C3553" w:rsidP="00406B82">
      <w:pPr>
        <w:pStyle w:val="4"/>
        <w:ind w:firstLine="480"/>
        <w:rPr>
          <w:rFonts w:hint="eastAsia"/>
        </w:rPr>
      </w:pPr>
      <w:r>
        <w:rPr>
          <w:rFonts w:hint="eastAsia"/>
        </w:rPr>
        <w:t>待岗复工、转岗、换岗从业人员上岗前培训；</w:t>
      </w:r>
    </w:p>
    <w:p w:rsidR="007C3553" w:rsidRDefault="007C3553" w:rsidP="00406B82">
      <w:pPr>
        <w:pStyle w:val="4"/>
        <w:ind w:firstLine="480"/>
        <w:rPr>
          <w:rFonts w:hint="eastAsia"/>
        </w:rPr>
      </w:pPr>
      <w:r>
        <w:rPr>
          <w:rFonts w:hint="eastAsia"/>
        </w:rPr>
        <w:t>新工人进场三级安全培训教育；</w:t>
      </w:r>
    </w:p>
    <w:p w:rsidR="007C3553" w:rsidRDefault="007C3553" w:rsidP="00406B82">
      <w:pPr>
        <w:pStyle w:val="4"/>
        <w:ind w:firstLine="480"/>
        <w:rPr>
          <w:rFonts w:hint="eastAsia"/>
        </w:rPr>
      </w:pPr>
      <w:r>
        <w:rPr>
          <w:rFonts w:hint="eastAsia"/>
        </w:rPr>
        <w:t>经常性安全教育。</w:t>
      </w:r>
    </w:p>
    <w:p w:rsidR="007C3553" w:rsidRPr="003B7F9B" w:rsidRDefault="007C3553" w:rsidP="00406B82">
      <w:pPr>
        <w:pStyle w:val="3"/>
        <w:ind w:firstLine="480"/>
        <w:rPr>
          <w:rFonts w:hint="eastAsia"/>
        </w:rPr>
      </w:pPr>
      <w:r w:rsidRPr="003B7F9B">
        <w:rPr>
          <w:rFonts w:hint="eastAsia"/>
        </w:rPr>
        <w:t>安全教育和培训的形式和内容</w:t>
      </w:r>
    </w:p>
    <w:p w:rsidR="007C3553" w:rsidRDefault="007C3553" w:rsidP="00406B82">
      <w:pPr>
        <w:pStyle w:val="ab"/>
        <w:ind w:firstLine="480"/>
        <w:rPr>
          <w:rFonts w:hint="eastAsia"/>
        </w:rPr>
      </w:pPr>
      <w:r>
        <w:rPr>
          <w:rFonts w:hint="eastAsia"/>
        </w:rPr>
        <w:t>安全教育，主要包括安全生产思想、知识、技能三方面的教育。</w:t>
      </w:r>
    </w:p>
    <w:p w:rsidR="007C3553" w:rsidRPr="00406B82" w:rsidRDefault="007C3553" w:rsidP="00406B82">
      <w:pPr>
        <w:pStyle w:val="4"/>
        <w:ind w:firstLine="480"/>
        <w:rPr>
          <w:rFonts w:hint="eastAsia"/>
        </w:rPr>
      </w:pPr>
      <w:r w:rsidRPr="00406B82">
        <w:rPr>
          <w:rFonts w:ascii="宋体" w:hAnsi="宋体" w:hint="eastAsia"/>
          <w:szCs w:val="24"/>
        </w:rPr>
        <w:t>安全生产思想教育包括思想认识教育和劳动纪律教育</w:t>
      </w:r>
      <w:r w:rsidR="00406B82" w:rsidRPr="00406B82">
        <w:rPr>
          <w:rFonts w:ascii="宋体" w:hAnsi="宋体" w:hint="eastAsia"/>
        </w:rPr>
        <w:t>。</w:t>
      </w:r>
      <w:r w:rsidRPr="00406B82">
        <w:rPr>
          <w:rFonts w:ascii="宋体" w:hAnsi="宋体" w:hint="eastAsia"/>
          <w:szCs w:val="24"/>
        </w:rPr>
        <w:t>安全思想教育的目的是为安全生产奠定思想基础，从广大职工对安全生产重要意义的认识，从思想上、理论上认识社会主义制度下搞好安全生产的重大意义，以增强关心人、保护人的责任感，树立牢固的群众观点。通过安全生产方针、政策、法规教育，正确理解安全生产方针，严肃认真地执行安全生产法规、制度，做到不违章指挥，不违章作业。</w:t>
      </w:r>
    </w:p>
    <w:p w:rsidR="007C3553" w:rsidRDefault="007C3553" w:rsidP="00406B82">
      <w:pPr>
        <w:pStyle w:val="4"/>
        <w:ind w:firstLine="480"/>
        <w:rPr>
          <w:rFonts w:hint="eastAsia"/>
        </w:rPr>
      </w:pPr>
      <w:r>
        <w:rPr>
          <w:rFonts w:hint="eastAsia"/>
        </w:rPr>
        <w:t>劳动纪律教育，主要是使广大职工懂得严格执行劳动纪律对实现安全生产的重要性。分公司的劳动纪律是全体职工进行共同劳动时必须遵守的规则和秩序。严格执行安全操作规程，遵守劳动纪律是贯彻安全生产方针，减少伤亡事故，保障安全生产的重要保证。</w:t>
      </w:r>
    </w:p>
    <w:p w:rsidR="007C3553" w:rsidRDefault="007C3553" w:rsidP="00406B82">
      <w:pPr>
        <w:pStyle w:val="3"/>
        <w:ind w:firstLine="480"/>
        <w:rPr>
          <w:rFonts w:hint="eastAsia"/>
        </w:rPr>
      </w:pPr>
      <w:r>
        <w:rPr>
          <w:rFonts w:hint="eastAsia"/>
        </w:rPr>
        <w:t>安全基础知识教育</w:t>
      </w:r>
    </w:p>
    <w:p w:rsidR="007C3553" w:rsidRDefault="007C3553" w:rsidP="001F7342">
      <w:pPr>
        <w:pStyle w:val="4"/>
        <w:ind w:firstLine="480"/>
        <w:rPr>
          <w:rFonts w:hint="eastAsia"/>
        </w:rPr>
      </w:pPr>
      <w:r>
        <w:rPr>
          <w:rFonts w:hint="eastAsia"/>
        </w:rPr>
        <w:t>全体职工都必须接受安全教育和每年按规定的学时进行安全教育培训，全体职工必须具备安全基本知识。</w:t>
      </w:r>
    </w:p>
    <w:p w:rsidR="007C3553" w:rsidRDefault="007C3553" w:rsidP="001F7342">
      <w:pPr>
        <w:pStyle w:val="4"/>
        <w:ind w:firstLine="480"/>
        <w:rPr>
          <w:rFonts w:hint="eastAsia"/>
        </w:rPr>
      </w:pPr>
      <w:r>
        <w:rPr>
          <w:rFonts w:hint="eastAsia"/>
        </w:rPr>
        <w:t>安全基础知识教育的主要内容是：分公司的基本生产概况；施工（生产）中的危险区域、危险部位、各类不安全因素等及其安全防护的基本知识和注意事项；有关电器设备的基本安全知识；有毒有害的作业防护；一般消防规则；个人防护用品的正确使用，以及伤亡</w:t>
      </w:r>
      <w:r>
        <w:rPr>
          <w:rFonts w:hint="eastAsia"/>
        </w:rPr>
        <w:lastRenderedPageBreak/>
        <w:t>事故的报告办法等。</w:t>
      </w:r>
    </w:p>
    <w:p w:rsidR="007C3553" w:rsidRDefault="007C3553" w:rsidP="00406B82">
      <w:pPr>
        <w:pStyle w:val="3"/>
        <w:ind w:firstLine="480"/>
        <w:rPr>
          <w:rFonts w:hint="eastAsia"/>
        </w:rPr>
      </w:pPr>
      <w:r>
        <w:rPr>
          <w:rFonts w:hint="eastAsia"/>
        </w:rPr>
        <w:t>安全技能教育</w:t>
      </w:r>
    </w:p>
    <w:p w:rsidR="007C3553" w:rsidRDefault="007C3553" w:rsidP="001F7342">
      <w:pPr>
        <w:pStyle w:val="4"/>
        <w:ind w:firstLine="480"/>
        <w:rPr>
          <w:rFonts w:hint="eastAsia"/>
        </w:rPr>
      </w:pPr>
      <w:r>
        <w:rPr>
          <w:rFonts w:hint="eastAsia"/>
        </w:rPr>
        <w:t>安全技能知识是比较专门、细致和深入的知识，它包括安全技术、劳动卫生和安全操作规程。</w:t>
      </w:r>
    </w:p>
    <w:p w:rsidR="007C3553" w:rsidRDefault="007C3553" w:rsidP="001F7342">
      <w:pPr>
        <w:pStyle w:val="4"/>
        <w:ind w:firstLine="480"/>
        <w:rPr>
          <w:rFonts w:hint="eastAsia"/>
        </w:rPr>
      </w:pPr>
      <w:r>
        <w:rPr>
          <w:rFonts w:hint="eastAsia"/>
        </w:rPr>
        <w:t>安全技能教育，就是结合本工种或本专业的特点，实现安全操作、安全防护所必须具备的基本技术知识。</w:t>
      </w:r>
    </w:p>
    <w:p w:rsidR="007C3553" w:rsidRPr="001F7342" w:rsidRDefault="007C3553" w:rsidP="001F7342">
      <w:pPr>
        <w:pStyle w:val="4"/>
        <w:ind w:firstLine="480"/>
        <w:rPr>
          <w:rFonts w:hint="eastAsia"/>
        </w:rPr>
      </w:pPr>
      <w:r>
        <w:rPr>
          <w:rFonts w:hint="eastAsia"/>
        </w:rPr>
        <w:t>每一个职工都要熟悉本工种、本岗位专业安全技术知识。</w:t>
      </w:r>
    </w:p>
    <w:p w:rsidR="007C3553" w:rsidRDefault="007C3553" w:rsidP="001F7342">
      <w:pPr>
        <w:pStyle w:val="3"/>
        <w:ind w:firstLine="480"/>
        <w:rPr>
          <w:rFonts w:hint="eastAsia"/>
        </w:rPr>
      </w:pPr>
      <w:r>
        <w:rPr>
          <w:rFonts w:hint="eastAsia"/>
        </w:rPr>
        <w:t>企业各层次主要负责人的年度安全培训主要内容</w:t>
      </w:r>
    </w:p>
    <w:p w:rsidR="007C3553" w:rsidRDefault="007C3553" w:rsidP="001F7342">
      <w:pPr>
        <w:pStyle w:val="4"/>
        <w:ind w:firstLine="480"/>
        <w:rPr>
          <w:rFonts w:hint="eastAsia"/>
        </w:rPr>
      </w:pPr>
      <w:r>
        <w:rPr>
          <w:rFonts w:hint="eastAsia"/>
        </w:rPr>
        <w:t>国家有关安全生产方针、政策、法律和法规及有关的规章、规程、规范和标准；</w:t>
      </w:r>
    </w:p>
    <w:p w:rsidR="007C3553" w:rsidRDefault="007C3553" w:rsidP="001F7342">
      <w:pPr>
        <w:pStyle w:val="4"/>
        <w:ind w:firstLine="480"/>
        <w:rPr>
          <w:rFonts w:hint="eastAsia"/>
        </w:rPr>
      </w:pPr>
      <w:r>
        <w:rPr>
          <w:rFonts w:hint="eastAsia"/>
        </w:rPr>
        <w:t>安全生产管理的基本知识、方法与安全生产技术，有关安全生产管理专业知识；</w:t>
      </w:r>
    </w:p>
    <w:p w:rsidR="007C3553" w:rsidRDefault="007C3553" w:rsidP="001F7342">
      <w:pPr>
        <w:pStyle w:val="4"/>
        <w:ind w:firstLine="480"/>
        <w:rPr>
          <w:rFonts w:hint="eastAsia"/>
        </w:rPr>
      </w:pPr>
      <w:r>
        <w:rPr>
          <w:rFonts w:hint="eastAsia"/>
        </w:rPr>
        <w:t>重大事故防范、应急救援措施及调查处理方法，重大危险源管理与应急救世救援预案编制原则；</w:t>
      </w:r>
    </w:p>
    <w:p w:rsidR="007C3553" w:rsidRDefault="007C3553" w:rsidP="001F7342">
      <w:pPr>
        <w:pStyle w:val="4"/>
        <w:ind w:firstLine="480"/>
        <w:rPr>
          <w:rFonts w:hint="eastAsia"/>
        </w:rPr>
      </w:pPr>
      <w:r>
        <w:rPr>
          <w:rFonts w:hint="eastAsia"/>
        </w:rPr>
        <w:t>国内外先进的安全生产管理经验；</w:t>
      </w:r>
    </w:p>
    <w:p w:rsidR="007C3553" w:rsidRDefault="007C3553" w:rsidP="001F7342">
      <w:pPr>
        <w:pStyle w:val="4"/>
        <w:ind w:firstLine="480"/>
        <w:rPr>
          <w:rFonts w:hint="eastAsia"/>
        </w:rPr>
      </w:pPr>
      <w:r>
        <w:rPr>
          <w:rFonts w:hint="eastAsia"/>
        </w:rPr>
        <w:t>典型事故安全分析。</w:t>
      </w:r>
    </w:p>
    <w:p w:rsidR="007C3553" w:rsidRDefault="007C3553" w:rsidP="001F7342">
      <w:pPr>
        <w:pStyle w:val="4"/>
        <w:ind w:firstLine="480"/>
        <w:rPr>
          <w:rFonts w:hint="eastAsia"/>
        </w:rPr>
      </w:pPr>
      <w:r>
        <w:rPr>
          <w:rFonts w:hint="eastAsia"/>
        </w:rPr>
        <w:t>其中企业法定代表人、分公司经营负责人、项目经理每年安全资格培训时间不得少于</w:t>
      </w:r>
      <w:r>
        <w:rPr>
          <w:rFonts w:hint="eastAsia"/>
        </w:rPr>
        <w:t>30</w:t>
      </w:r>
      <w:r>
        <w:rPr>
          <w:rFonts w:hint="eastAsia"/>
        </w:rPr>
        <w:t>学时；每年再培训时间不得少于</w:t>
      </w:r>
      <w:r>
        <w:rPr>
          <w:rFonts w:hint="eastAsia"/>
        </w:rPr>
        <w:t>16</w:t>
      </w:r>
      <w:r>
        <w:rPr>
          <w:rFonts w:hint="eastAsia"/>
        </w:rPr>
        <w:t>学时。</w:t>
      </w:r>
    </w:p>
    <w:p w:rsidR="007C3553" w:rsidRDefault="007C3553" w:rsidP="00406B82">
      <w:pPr>
        <w:pStyle w:val="3"/>
        <w:ind w:firstLine="480"/>
        <w:rPr>
          <w:rFonts w:hint="eastAsia"/>
        </w:rPr>
      </w:pPr>
      <w:r>
        <w:rPr>
          <w:rFonts w:hint="eastAsia"/>
        </w:rPr>
        <w:t>安全生产管理人员的培训内容：</w:t>
      </w:r>
    </w:p>
    <w:p w:rsidR="007C3553" w:rsidRDefault="007C3553" w:rsidP="001F7342">
      <w:pPr>
        <w:pStyle w:val="4"/>
        <w:ind w:firstLine="480"/>
        <w:rPr>
          <w:rFonts w:hint="eastAsia"/>
        </w:rPr>
      </w:pPr>
      <w:r>
        <w:rPr>
          <w:rFonts w:hint="eastAsia"/>
        </w:rPr>
        <w:t>国家有关安全生产方针、政策、法律和法规及有关的规章、规程、规范和标准；</w:t>
      </w:r>
    </w:p>
    <w:p w:rsidR="007C3553" w:rsidRDefault="007C3553" w:rsidP="001F7342">
      <w:pPr>
        <w:pStyle w:val="4"/>
        <w:ind w:firstLine="480"/>
        <w:rPr>
          <w:rFonts w:hint="eastAsia"/>
        </w:rPr>
      </w:pPr>
      <w:r>
        <w:rPr>
          <w:rFonts w:hint="eastAsia"/>
        </w:rPr>
        <w:t>安全生产管理知识、安全生产技术，劳动卫生知识和安全文化知识，安全生产管理专业知识；</w:t>
      </w:r>
    </w:p>
    <w:p w:rsidR="007C3553" w:rsidRDefault="007C3553" w:rsidP="001F7342">
      <w:pPr>
        <w:pStyle w:val="4"/>
        <w:ind w:firstLine="480"/>
        <w:rPr>
          <w:rFonts w:hint="eastAsia"/>
        </w:rPr>
      </w:pPr>
      <w:r>
        <w:rPr>
          <w:rFonts w:hint="eastAsia"/>
        </w:rPr>
        <w:t>工伤保险的政策、法律、法规；</w:t>
      </w:r>
    </w:p>
    <w:p w:rsidR="007C3553" w:rsidRDefault="007C3553" w:rsidP="001F7342">
      <w:pPr>
        <w:pStyle w:val="4"/>
        <w:ind w:firstLine="480"/>
        <w:rPr>
          <w:rFonts w:hint="eastAsia"/>
        </w:rPr>
      </w:pPr>
      <w:r>
        <w:rPr>
          <w:rFonts w:hint="eastAsia"/>
        </w:rPr>
        <w:t>伤亡事故和职业病统计、报告及调查处理方法；</w:t>
      </w:r>
    </w:p>
    <w:p w:rsidR="007C3553" w:rsidRDefault="007C3553" w:rsidP="001F7342">
      <w:pPr>
        <w:pStyle w:val="4"/>
        <w:ind w:firstLine="480"/>
        <w:rPr>
          <w:rFonts w:hint="eastAsia"/>
        </w:rPr>
      </w:pPr>
      <w:r>
        <w:rPr>
          <w:rFonts w:hint="eastAsia"/>
        </w:rPr>
        <w:t>事故现场勘验技术，以及应急处理措施；</w:t>
      </w:r>
    </w:p>
    <w:p w:rsidR="007C3553" w:rsidRDefault="007C3553" w:rsidP="001F7342">
      <w:pPr>
        <w:pStyle w:val="4"/>
        <w:ind w:firstLine="480"/>
        <w:rPr>
          <w:rFonts w:hint="eastAsia"/>
        </w:rPr>
      </w:pPr>
      <w:r>
        <w:rPr>
          <w:rFonts w:hint="eastAsia"/>
        </w:rPr>
        <w:t>重大危险源管理与应急救援预案编制；</w:t>
      </w:r>
    </w:p>
    <w:p w:rsidR="007C3553" w:rsidRDefault="007C3553" w:rsidP="001F7342">
      <w:pPr>
        <w:pStyle w:val="4"/>
        <w:ind w:firstLine="480"/>
        <w:rPr>
          <w:rFonts w:hint="eastAsia"/>
        </w:rPr>
      </w:pPr>
      <w:r>
        <w:rPr>
          <w:rFonts w:hint="eastAsia"/>
        </w:rPr>
        <w:t>国内外先进的安全生产管理经验；</w:t>
      </w:r>
    </w:p>
    <w:p w:rsidR="007C3553" w:rsidRDefault="007C3553" w:rsidP="001F7342">
      <w:pPr>
        <w:pStyle w:val="4"/>
        <w:ind w:firstLine="480"/>
        <w:rPr>
          <w:rFonts w:hint="eastAsia"/>
        </w:rPr>
      </w:pPr>
      <w:r>
        <w:rPr>
          <w:rFonts w:hint="eastAsia"/>
        </w:rPr>
        <w:t>典型事故案例分析。</w:t>
      </w:r>
    </w:p>
    <w:p w:rsidR="007C3553" w:rsidRDefault="007C3553" w:rsidP="001F7342">
      <w:pPr>
        <w:pStyle w:val="ab"/>
        <w:ind w:firstLine="480"/>
        <w:rPr>
          <w:rFonts w:hint="eastAsia"/>
        </w:rPr>
      </w:pPr>
      <w:r>
        <w:rPr>
          <w:rFonts w:hint="eastAsia"/>
        </w:rPr>
        <w:t>其每年安全资格培训时间不得少于</w:t>
      </w:r>
      <w:r>
        <w:rPr>
          <w:rFonts w:hint="eastAsia"/>
        </w:rPr>
        <w:t>48</w:t>
      </w:r>
      <w:r>
        <w:rPr>
          <w:rFonts w:hint="eastAsia"/>
        </w:rPr>
        <w:t>学时；每年再培训时间不得少于</w:t>
      </w:r>
      <w:r>
        <w:rPr>
          <w:rFonts w:hint="eastAsia"/>
        </w:rPr>
        <w:t>16</w:t>
      </w:r>
      <w:r>
        <w:rPr>
          <w:rFonts w:hint="eastAsia"/>
        </w:rPr>
        <w:t>学时。其它管理人员和技术人员不得少于</w:t>
      </w:r>
      <w:r>
        <w:rPr>
          <w:rFonts w:hint="eastAsia"/>
        </w:rPr>
        <w:t>20</w:t>
      </w:r>
      <w:r>
        <w:rPr>
          <w:rFonts w:hint="eastAsia"/>
        </w:rPr>
        <w:t>学时。</w:t>
      </w:r>
    </w:p>
    <w:p w:rsidR="007C3553" w:rsidRDefault="007C3553" w:rsidP="00406B82">
      <w:pPr>
        <w:pStyle w:val="3"/>
        <w:ind w:firstLine="480"/>
        <w:rPr>
          <w:rFonts w:hint="eastAsia"/>
        </w:rPr>
      </w:pPr>
      <w:r>
        <w:rPr>
          <w:rFonts w:hint="eastAsia"/>
        </w:rPr>
        <w:t>新工人三级安全教育</w:t>
      </w:r>
    </w:p>
    <w:p w:rsidR="007C3553" w:rsidRDefault="007C3553" w:rsidP="001F7342">
      <w:pPr>
        <w:pStyle w:val="ab"/>
        <w:ind w:firstLine="480"/>
        <w:rPr>
          <w:rFonts w:hint="eastAsia"/>
        </w:rPr>
      </w:pPr>
      <w:r>
        <w:rPr>
          <w:rFonts w:hint="eastAsia"/>
        </w:rPr>
        <w:lastRenderedPageBreak/>
        <w:t>三级教育：三级教育是针对新工人进场前或调转工种的工人，必须进行三级安全教育，对新工人（包括新招收的合同工、临时工、学徒工、民工及实习和代培人员）都必须进行公司、项目部、班组的三级安全教育。</w:t>
      </w:r>
    </w:p>
    <w:p w:rsidR="007C3553" w:rsidRDefault="007C3553" w:rsidP="006E0826">
      <w:pPr>
        <w:pStyle w:val="ab"/>
        <w:ind w:firstLine="480"/>
        <w:rPr>
          <w:rFonts w:hint="eastAsia"/>
        </w:rPr>
      </w:pPr>
      <w:r>
        <w:rPr>
          <w:rFonts w:hint="eastAsia"/>
        </w:rPr>
        <w:t>三级安全教育由人事组织管理部门组织，安全等部门配合组织进行，经教育考试合格者准许进入生产岗位。不合格者必须补课、补考。三级安全培训教育时间按建设部建教（</w:t>
      </w:r>
      <w:r>
        <w:rPr>
          <w:rFonts w:hint="eastAsia"/>
        </w:rPr>
        <w:t>1997</w:t>
      </w:r>
      <w:r>
        <w:rPr>
          <w:rFonts w:hint="eastAsia"/>
        </w:rPr>
        <w:t>）</w:t>
      </w:r>
      <w:r>
        <w:rPr>
          <w:rFonts w:hint="eastAsia"/>
        </w:rPr>
        <w:t>83</w:t>
      </w:r>
      <w:r>
        <w:rPr>
          <w:rFonts w:hint="eastAsia"/>
        </w:rPr>
        <w:t>号文件累计不少于</w:t>
      </w:r>
      <w:r>
        <w:rPr>
          <w:rFonts w:hint="eastAsia"/>
        </w:rPr>
        <w:t>50</w:t>
      </w:r>
      <w:r>
        <w:rPr>
          <w:rFonts w:hint="eastAsia"/>
        </w:rPr>
        <w:t>小时（公司、项目、班组分别不少于</w:t>
      </w:r>
      <w:r>
        <w:rPr>
          <w:rFonts w:hint="eastAsia"/>
        </w:rPr>
        <w:t>15</w:t>
      </w:r>
      <w:r>
        <w:rPr>
          <w:rFonts w:hint="eastAsia"/>
        </w:rPr>
        <w:t>学时、</w:t>
      </w:r>
      <w:r>
        <w:rPr>
          <w:rFonts w:hint="eastAsia"/>
        </w:rPr>
        <w:t>15</w:t>
      </w:r>
      <w:r>
        <w:rPr>
          <w:rFonts w:hint="eastAsia"/>
        </w:rPr>
        <w:t>学时、</w:t>
      </w:r>
      <w:r>
        <w:rPr>
          <w:rFonts w:hint="eastAsia"/>
        </w:rPr>
        <w:t>20</w:t>
      </w:r>
      <w:r>
        <w:rPr>
          <w:rFonts w:hint="eastAsia"/>
        </w:rPr>
        <w:t>学时）。</w:t>
      </w:r>
    </w:p>
    <w:p w:rsidR="007C3553" w:rsidRDefault="007C3553" w:rsidP="006E0826">
      <w:pPr>
        <w:pStyle w:val="4"/>
        <w:ind w:firstLine="480"/>
        <w:rPr>
          <w:rFonts w:hint="eastAsia"/>
        </w:rPr>
      </w:pPr>
      <w:r>
        <w:rPr>
          <w:rFonts w:hint="eastAsia"/>
        </w:rPr>
        <w:t>三级安全教育的主要内容和组织：</w:t>
      </w:r>
    </w:p>
    <w:p w:rsidR="007C3553" w:rsidRDefault="007C3553" w:rsidP="006E0826">
      <w:pPr>
        <w:pStyle w:val="ab"/>
        <w:ind w:firstLine="480"/>
        <w:rPr>
          <w:rFonts w:hint="eastAsia"/>
        </w:rPr>
      </w:pPr>
      <w:r>
        <w:rPr>
          <w:rFonts w:hint="eastAsia"/>
        </w:rPr>
        <w:t>对新工人的三级安全教育情况，要建立档案，见职工劳动保护教育卡。新工人工作一个阶段后，还应进行复杂性的再教育，以加深安全的感性和理性知识。</w:t>
      </w:r>
    </w:p>
    <w:p w:rsidR="007C3553" w:rsidRDefault="007C3553" w:rsidP="006E0826">
      <w:pPr>
        <w:pStyle w:val="ab"/>
        <w:ind w:firstLine="480"/>
        <w:rPr>
          <w:rFonts w:hint="eastAsia"/>
        </w:rPr>
      </w:pPr>
      <w:r>
        <w:rPr>
          <w:rFonts w:hint="eastAsia"/>
        </w:rPr>
        <w:t>一级教育由公司人力资源部组织入厂教育，主要进行安全基本知识、法规、法制教育。主要内容：</w:t>
      </w:r>
    </w:p>
    <w:p w:rsidR="007C3553" w:rsidRDefault="007C3553" w:rsidP="006E0826">
      <w:pPr>
        <w:pStyle w:val="5"/>
        <w:ind w:firstLine="480"/>
        <w:rPr>
          <w:rFonts w:hint="eastAsia"/>
        </w:rPr>
      </w:pPr>
      <w:r>
        <w:rPr>
          <w:rFonts w:hint="eastAsia"/>
        </w:rPr>
        <w:t>党和国家的安全生产方针、政策；</w:t>
      </w:r>
    </w:p>
    <w:p w:rsidR="007C3553" w:rsidRDefault="007C3553" w:rsidP="006E0826">
      <w:pPr>
        <w:pStyle w:val="5"/>
        <w:ind w:firstLine="480"/>
        <w:rPr>
          <w:rFonts w:hint="eastAsia"/>
        </w:rPr>
      </w:pPr>
      <w:r>
        <w:rPr>
          <w:rFonts w:hint="eastAsia"/>
        </w:rPr>
        <w:t>安全生产法规、标准和法制观念；</w:t>
      </w:r>
    </w:p>
    <w:p w:rsidR="007C3553" w:rsidRDefault="007C3553" w:rsidP="006E0826">
      <w:pPr>
        <w:pStyle w:val="5"/>
        <w:ind w:firstLine="480"/>
        <w:rPr>
          <w:rFonts w:hint="eastAsia"/>
        </w:rPr>
      </w:pPr>
      <w:r>
        <w:rPr>
          <w:rFonts w:hint="eastAsia"/>
        </w:rPr>
        <w:t>本公司施工（生产）过程及安全生产规章、安全纪律；</w:t>
      </w:r>
    </w:p>
    <w:p w:rsidR="007C3553" w:rsidRDefault="007C3553" w:rsidP="006E0826">
      <w:pPr>
        <w:pStyle w:val="5"/>
        <w:ind w:firstLine="480"/>
        <w:rPr>
          <w:rFonts w:hint="eastAsia"/>
        </w:rPr>
      </w:pPr>
      <w:r>
        <w:rPr>
          <w:rFonts w:hint="eastAsia"/>
        </w:rPr>
        <w:t>本公司安全生产形势及历史上发生的重大事故及应吸取的教训；</w:t>
      </w:r>
    </w:p>
    <w:p w:rsidR="007C3553" w:rsidRDefault="007C3553" w:rsidP="006E0826">
      <w:pPr>
        <w:pStyle w:val="5"/>
        <w:ind w:firstLine="480"/>
        <w:rPr>
          <w:rFonts w:hint="eastAsia"/>
        </w:rPr>
      </w:pPr>
      <w:r>
        <w:rPr>
          <w:rFonts w:hint="eastAsia"/>
        </w:rPr>
        <w:t>发生事故后如何抢救伤员、排险、保护现场和及时进行报告。</w:t>
      </w:r>
    </w:p>
    <w:p w:rsidR="007C3553" w:rsidRDefault="007C3553" w:rsidP="006E0826">
      <w:pPr>
        <w:pStyle w:val="4"/>
        <w:ind w:firstLine="480"/>
        <w:rPr>
          <w:rFonts w:hint="eastAsia"/>
        </w:rPr>
      </w:pPr>
      <w:r>
        <w:rPr>
          <w:rFonts w:hint="eastAsia"/>
        </w:rPr>
        <w:t>二级教育由事业部</w:t>
      </w:r>
      <w:r>
        <w:rPr>
          <w:rFonts w:hint="eastAsia"/>
        </w:rPr>
        <w:t>/</w:t>
      </w:r>
      <w:r>
        <w:rPr>
          <w:rFonts w:hint="eastAsia"/>
        </w:rPr>
        <w:t>专业分公司主管部门或项目部主管负责人组织进行现场规章制度和遵章守纪教育，即“现场教育”。主要内容：</w:t>
      </w:r>
    </w:p>
    <w:p w:rsidR="007C3553" w:rsidRDefault="007C3553" w:rsidP="006E0826">
      <w:pPr>
        <w:pStyle w:val="5"/>
        <w:ind w:firstLine="480"/>
        <w:rPr>
          <w:rFonts w:hint="eastAsia"/>
        </w:rPr>
      </w:pPr>
      <w:r>
        <w:rPr>
          <w:rFonts w:hint="eastAsia"/>
        </w:rPr>
        <w:t>本项目生产特点及施工（生产）安全基本知识；</w:t>
      </w:r>
    </w:p>
    <w:p w:rsidR="007C3553" w:rsidRDefault="007C3553" w:rsidP="006E0826">
      <w:pPr>
        <w:pStyle w:val="5"/>
        <w:ind w:firstLine="480"/>
        <w:rPr>
          <w:rFonts w:hint="eastAsia"/>
        </w:rPr>
      </w:pPr>
      <w:r>
        <w:rPr>
          <w:rFonts w:hint="eastAsia"/>
        </w:rPr>
        <w:t>本项目（包括施工、生产场地）安全生产制度、规定及安全注意事项；</w:t>
      </w:r>
    </w:p>
    <w:p w:rsidR="007C3553" w:rsidRDefault="007C3553" w:rsidP="006E0826">
      <w:pPr>
        <w:pStyle w:val="5"/>
        <w:ind w:firstLine="480"/>
        <w:rPr>
          <w:rFonts w:hint="eastAsia"/>
        </w:rPr>
      </w:pPr>
      <w:r>
        <w:rPr>
          <w:rFonts w:hint="eastAsia"/>
        </w:rPr>
        <w:t>本工种的安全技术操作规程；</w:t>
      </w:r>
    </w:p>
    <w:p w:rsidR="007C3553" w:rsidRDefault="007C3553" w:rsidP="006E0826">
      <w:pPr>
        <w:pStyle w:val="5"/>
        <w:ind w:firstLine="480"/>
        <w:rPr>
          <w:rFonts w:hint="eastAsia"/>
        </w:rPr>
      </w:pPr>
      <w:r>
        <w:rPr>
          <w:rFonts w:hint="eastAsia"/>
        </w:rPr>
        <w:t>机械设备、电气安全及高处作业安全基本知识；</w:t>
      </w:r>
    </w:p>
    <w:p w:rsidR="007C3553" w:rsidRDefault="007C3553" w:rsidP="006E0826">
      <w:pPr>
        <w:pStyle w:val="5"/>
        <w:ind w:firstLine="480"/>
        <w:rPr>
          <w:rFonts w:hint="eastAsia"/>
        </w:rPr>
      </w:pPr>
      <w:r>
        <w:rPr>
          <w:rFonts w:hint="eastAsia"/>
        </w:rPr>
        <w:t>防毒、防尘、防火、防爆知识及紧急情况安全处置和安全疏散知识；</w:t>
      </w:r>
    </w:p>
    <w:p w:rsidR="007C3553" w:rsidRDefault="007C3553" w:rsidP="006E0826">
      <w:pPr>
        <w:pStyle w:val="5"/>
        <w:ind w:firstLine="480"/>
        <w:rPr>
          <w:rFonts w:hint="eastAsia"/>
        </w:rPr>
      </w:pPr>
      <w:r>
        <w:rPr>
          <w:rFonts w:hint="eastAsia"/>
        </w:rPr>
        <w:t>防护用品发放标准及防护工具、用品使用的基本知识。</w:t>
      </w:r>
    </w:p>
    <w:p w:rsidR="007C3553" w:rsidRDefault="007C3553" w:rsidP="006E0826">
      <w:pPr>
        <w:pStyle w:val="4"/>
        <w:ind w:firstLine="480"/>
        <w:rPr>
          <w:rFonts w:hint="eastAsia"/>
        </w:rPr>
      </w:pPr>
      <w:r>
        <w:rPr>
          <w:rFonts w:hint="eastAsia"/>
        </w:rPr>
        <w:t>三级安全教育由班组长主持进行岗位教育，或由班组安全员及指定技术熟练、重视安全生产的老工人讲解。进行本工种岗位安全操作及班组安全制度、纪律教育。主要内容：</w:t>
      </w:r>
    </w:p>
    <w:p w:rsidR="007C3553" w:rsidRDefault="007C3553" w:rsidP="006E0826">
      <w:pPr>
        <w:pStyle w:val="5"/>
        <w:ind w:firstLine="480"/>
        <w:rPr>
          <w:rFonts w:hint="eastAsia"/>
        </w:rPr>
      </w:pPr>
      <w:r>
        <w:rPr>
          <w:rFonts w:hint="eastAsia"/>
        </w:rPr>
        <w:t>本班组作业特点及安全操作规程；</w:t>
      </w:r>
    </w:p>
    <w:p w:rsidR="007C3553" w:rsidRDefault="007C3553" w:rsidP="006E0826">
      <w:pPr>
        <w:pStyle w:val="5"/>
        <w:ind w:firstLine="480"/>
        <w:rPr>
          <w:rFonts w:hint="eastAsia"/>
        </w:rPr>
      </w:pPr>
      <w:r>
        <w:rPr>
          <w:rFonts w:hint="eastAsia"/>
        </w:rPr>
        <w:t>班组安全活动制度及纪律；</w:t>
      </w:r>
    </w:p>
    <w:p w:rsidR="007C3553" w:rsidRDefault="007C3553" w:rsidP="006E0826">
      <w:pPr>
        <w:pStyle w:val="5"/>
        <w:ind w:firstLine="480"/>
        <w:rPr>
          <w:rFonts w:hint="eastAsia"/>
        </w:rPr>
      </w:pPr>
      <w:r>
        <w:rPr>
          <w:rFonts w:hint="eastAsia"/>
        </w:rPr>
        <w:t>爱护和正确使用安全防护装置（设施）及个人劳动防护用品；</w:t>
      </w:r>
    </w:p>
    <w:p w:rsidR="007C3553" w:rsidRDefault="007C3553" w:rsidP="006E0826">
      <w:pPr>
        <w:pStyle w:val="5"/>
        <w:ind w:firstLine="480"/>
        <w:rPr>
          <w:rFonts w:hint="eastAsia"/>
        </w:rPr>
      </w:pPr>
      <w:r>
        <w:rPr>
          <w:rFonts w:hint="eastAsia"/>
        </w:rPr>
        <w:t>本岗位易发生事故的不安全因素及其防范对策；</w:t>
      </w:r>
    </w:p>
    <w:p w:rsidR="007C3553" w:rsidRDefault="007C3553" w:rsidP="006E0826">
      <w:pPr>
        <w:pStyle w:val="5"/>
        <w:ind w:firstLine="480"/>
        <w:rPr>
          <w:rFonts w:hint="eastAsia"/>
        </w:rPr>
      </w:pPr>
      <w:r>
        <w:rPr>
          <w:rFonts w:hint="eastAsia"/>
        </w:rPr>
        <w:t>本岗位的作业环境及使用的机械设备、工具的安全要求。</w:t>
      </w:r>
    </w:p>
    <w:p w:rsidR="007C3553" w:rsidRDefault="007C3553" w:rsidP="00406B82">
      <w:pPr>
        <w:pStyle w:val="3"/>
        <w:ind w:firstLine="480"/>
        <w:rPr>
          <w:rFonts w:hint="eastAsia"/>
        </w:rPr>
      </w:pPr>
      <w:r>
        <w:rPr>
          <w:rFonts w:hint="eastAsia"/>
        </w:rPr>
        <w:lastRenderedPageBreak/>
        <w:t>特种作业人员的培训</w:t>
      </w:r>
    </w:p>
    <w:p w:rsidR="007C3553" w:rsidRDefault="007C3553" w:rsidP="001F7342">
      <w:pPr>
        <w:pStyle w:val="ab"/>
        <w:ind w:firstLine="480"/>
        <w:rPr>
          <w:rFonts w:hint="eastAsia"/>
        </w:rPr>
      </w:pPr>
      <w:r>
        <w:rPr>
          <w:rFonts w:hint="eastAsia"/>
        </w:rPr>
        <w:t>按照</w:t>
      </w:r>
      <w:r>
        <w:rPr>
          <w:rFonts w:hint="eastAsia"/>
        </w:rPr>
        <w:t>2002</w:t>
      </w:r>
      <w:r>
        <w:rPr>
          <w:rFonts w:hint="eastAsia"/>
        </w:rPr>
        <w:t>年</w:t>
      </w:r>
      <w:r>
        <w:rPr>
          <w:rFonts w:hint="eastAsia"/>
        </w:rPr>
        <w:t>10</w:t>
      </w:r>
      <w:r>
        <w:rPr>
          <w:rFonts w:hint="eastAsia"/>
        </w:rPr>
        <w:t>月国家安全生产监督管理局颁布的《特种作业人员安全技术培训大纲及考核标准：通用部分》的有关规定，从事特种作业的人员，必须经国家规定的有关部门进行安全教育和安全技术培训，并经考核合格取得操作证者，方准上岗。取得《特种作业人员操作证》者，按工种审证要求，定期由原发证部门进行复审，未按期复审或复审不合格者，其操作证自行失效。特种作业人员不少于</w:t>
      </w:r>
      <w:r>
        <w:rPr>
          <w:rFonts w:hint="eastAsia"/>
        </w:rPr>
        <w:t>20</w:t>
      </w:r>
      <w:r>
        <w:rPr>
          <w:rFonts w:hint="eastAsia"/>
        </w:rPr>
        <w:t>学时。</w:t>
      </w:r>
    </w:p>
    <w:p w:rsidR="007C3553" w:rsidRDefault="007C3553" w:rsidP="00406B82">
      <w:pPr>
        <w:pStyle w:val="3"/>
        <w:ind w:firstLine="480"/>
        <w:rPr>
          <w:rFonts w:hint="eastAsia"/>
        </w:rPr>
      </w:pPr>
      <w:r>
        <w:rPr>
          <w:rFonts w:hint="eastAsia"/>
        </w:rPr>
        <w:t>经常性安全教育</w:t>
      </w:r>
    </w:p>
    <w:p w:rsidR="007C3553" w:rsidRDefault="007C3553" w:rsidP="001F7342">
      <w:pPr>
        <w:pStyle w:val="ab"/>
        <w:ind w:firstLine="480"/>
        <w:rPr>
          <w:rFonts w:hint="eastAsia"/>
        </w:rPr>
      </w:pPr>
      <w:r>
        <w:rPr>
          <w:rFonts w:hint="eastAsia"/>
        </w:rPr>
        <w:t>安全教育培训工作，在做好上述培训和教育工作的同时，还必须把经常性的安全教育贯穿于施工全过程，并根据接受教育对象的不同特点，多层次、多渠道和多种方法进行。经常性教育主要内容有：</w:t>
      </w:r>
    </w:p>
    <w:p w:rsidR="007C3553" w:rsidRDefault="007C3553" w:rsidP="009314F4">
      <w:pPr>
        <w:pStyle w:val="4"/>
        <w:ind w:firstLine="480"/>
        <w:rPr>
          <w:rFonts w:hint="eastAsia"/>
        </w:rPr>
      </w:pPr>
      <w:r>
        <w:rPr>
          <w:rFonts w:hint="eastAsia"/>
        </w:rPr>
        <w:t>全生产法律、法规及有关的文件、指示；</w:t>
      </w:r>
    </w:p>
    <w:p w:rsidR="007C3553" w:rsidRDefault="007C3553" w:rsidP="009314F4">
      <w:pPr>
        <w:pStyle w:val="4"/>
        <w:ind w:firstLine="480"/>
        <w:rPr>
          <w:rFonts w:hint="eastAsia"/>
        </w:rPr>
      </w:pPr>
      <w:r>
        <w:rPr>
          <w:rFonts w:hint="eastAsia"/>
        </w:rPr>
        <w:t>安全生产新知识、新技术；</w:t>
      </w:r>
    </w:p>
    <w:p w:rsidR="007C3553" w:rsidRDefault="007C3553" w:rsidP="009314F4">
      <w:pPr>
        <w:pStyle w:val="4"/>
        <w:ind w:firstLine="480"/>
        <w:rPr>
          <w:rFonts w:hint="eastAsia"/>
        </w:rPr>
      </w:pPr>
      <w:r>
        <w:rPr>
          <w:rFonts w:hint="eastAsia"/>
        </w:rPr>
        <w:t>作业场所和工作岗位存在的危险因素、防范措施及事故应急措施；</w:t>
      </w:r>
    </w:p>
    <w:p w:rsidR="007C3553" w:rsidRDefault="007C3553" w:rsidP="009314F4">
      <w:pPr>
        <w:pStyle w:val="4"/>
        <w:ind w:firstLine="480"/>
        <w:rPr>
          <w:rFonts w:hint="eastAsia"/>
        </w:rPr>
      </w:pPr>
      <w:r>
        <w:rPr>
          <w:rFonts w:hint="eastAsia"/>
        </w:rPr>
        <w:t>现场定期的（如每周）安全日活动；</w:t>
      </w:r>
    </w:p>
    <w:p w:rsidR="007C3553" w:rsidRDefault="007C3553" w:rsidP="009314F4">
      <w:pPr>
        <w:pStyle w:val="4"/>
        <w:ind w:firstLine="480"/>
        <w:rPr>
          <w:rFonts w:hint="eastAsia"/>
        </w:rPr>
      </w:pPr>
      <w:r>
        <w:rPr>
          <w:rFonts w:hint="eastAsia"/>
        </w:rPr>
        <w:t>班组每周安排一次安全活动日，利用班前或班后进行。班组每天的三上岗（上岗交底、上岗检查、上岗记录）和一讲评（安全讲评）活动，留有记录（见班组安全活动制度）。</w:t>
      </w:r>
    </w:p>
    <w:p w:rsidR="007C3553" w:rsidRDefault="007C3553" w:rsidP="009314F4">
      <w:pPr>
        <w:pStyle w:val="4"/>
        <w:ind w:firstLine="480"/>
        <w:rPr>
          <w:rFonts w:hint="eastAsia"/>
        </w:rPr>
      </w:pPr>
      <w:r>
        <w:rPr>
          <w:rFonts w:hint="eastAsia"/>
        </w:rPr>
        <w:t>事故案例及教训和安全技术先进经验等；</w:t>
      </w:r>
    </w:p>
    <w:p w:rsidR="007C3553" w:rsidRDefault="007C3553" w:rsidP="009314F4">
      <w:pPr>
        <w:pStyle w:val="4"/>
        <w:ind w:firstLine="480"/>
        <w:rPr>
          <w:rFonts w:hint="eastAsia"/>
        </w:rPr>
      </w:pPr>
      <w:r>
        <w:rPr>
          <w:rFonts w:hint="eastAsia"/>
        </w:rPr>
        <w:t>单位实施新工艺、新技术或使用新设备、新材料时应对从业人员进行有针对性的安全生产教育培训。</w:t>
      </w:r>
    </w:p>
    <w:p w:rsidR="007C3553" w:rsidRDefault="007C3553" w:rsidP="00406B82">
      <w:pPr>
        <w:pStyle w:val="3"/>
        <w:ind w:firstLine="480"/>
        <w:rPr>
          <w:rFonts w:hint="eastAsia"/>
        </w:rPr>
      </w:pPr>
      <w:r>
        <w:rPr>
          <w:rFonts w:hint="eastAsia"/>
        </w:rPr>
        <w:t>适时安全教育</w:t>
      </w:r>
    </w:p>
    <w:p w:rsidR="007C3553" w:rsidRDefault="007C3553" w:rsidP="001F7342">
      <w:pPr>
        <w:pStyle w:val="ab"/>
        <w:ind w:firstLine="480"/>
        <w:rPr>
          <w:rFonts w:hint="eastAsia"/>
        </w:rPr>
      </w:pPr>
      <w:r>
        <w:rPr>
          <w:rFonts w:hint="eastAsia"/>
        </w:rPr>
        <w:t>根据建筑施工特点进行“五抓紧”的安全教育。即：工程突击赶任务，往往不注意安全，要抓紧教育；工程接近收尾时，容易忽视安全要抓紧教育；施工条件好时，容易麻痹。要抓紧教育；节假日前后，思想不稳定，要抓紧教育，使之做到警钟常鸣。</w:t>
      </w:r>
    </w:p>
    <w:p w:rsidR="007C3553" w:rsidRDefault="007C3553" w:rsidP="00406B82">
      <w:pPr>
        <w:pStyle w:val="3"/>
        <w:ind w:firstLine="480"/>
        <w:rPr>
          <w:rFonts w:hint="eastAsia"/>
        </w:rPr>
      </w:pPr>
      <w:r>
        <w:rPr>
          <w:rFonts w:hint="eastAsia"/>
        </w:rPr>
        <w:t>纠正违章教育</w:t>
      </w:r>
    </w:p>
    <w:p w:rsidR="004F4EAC" w:rsidRPr="007C3553" w:rsidRDefault="007C3553" w:rsidP="009314F4">
      <w:pPr>
        <w:pStyle w:val="ab"/>
        <w:ind w:firstLine="480"/>
        <w:rPr>
          <w:rFonts w:hint="eastAsia"/>
        </w:rPr>
      </w:pPr>
      <w:r>
        <w:rPr>
          <w:rFonts w:hint="eastAsia"/>
        </w:rPr>
        <w:t>分公司对由于违反安全规章制度而导致重大险情或已遂事故的职工，进行违章纠正教育，教育内容为：违反的规章条文，它的意义及其危害，务使受教育者充分认识自己的过失，吸取教训。对于情节严重的违章事件，除教育责任者本人外，还应通过适当的形式以现身说法扩大教育面。</w:t>
      </w:r>
    </w:p>
    <w:p w:rsidR="007E23A3" w:rsidRDefault="000B14EB" w:rsidP="00CF3B7F">
      <w:pPr>
        <w:pStyle w:val="2"/>
        <w:ind w:firstLine="482"/>
      </w:pPr>
      <w:bookmarkStart w:id="43" w:name="_Toc488761608"/>
      <w:r>
        <w:rPr>
          <w:rFonts w:hint="eastAsia"/>
        </w:rPr>
        <w:t>安全生产检查制度</w:t>
      </w:r>
      <w:bookmarkEnd w:id="43"/>
    </w:p>
    <w:p w:rsidR="00160E9B" w:rsidRPr="006E0826" w:rsidRDefault="00160E9B" w:rsidP="001F7342">
      <w:pPr>
        <w:pStyle w:val="3"/>
        <w:ind w:firstLine="480"/>
        <w:rPr>
          <w:rFonts w:hint="eastAsia"/>
        </w:rPr>
      </w:pPr>
      <w:r w:rsidRPr="006E0826">
        <w:rPr>
          <w:rFonts w:hint="eastAsia"/>
        </w:rPr>
        <w:t>安全检查的形式</w:t>
      </w:r>
    </w:p>
    <w:p w:rsidR="00160E9B" w:rsidRDefault="00160E9B" w:rsidP="004F4EAC">
      <w:pPr>
        <w:pStyle w:val="ab"/>
        <w:ind w:firstLine="480"/>
        <w:rPr>
          <w:rFonts w:hint="eastAsia"/>
        </w:rPr>
      </w:pPr>
      <w:r>
        <w:rPr>
          <w:rFonts w:hint="eastAsia"/>
        </w:rPr>
        <w:t>安全检查的形式包括：各管理层次的自查、上级管理层对下层管理层的抽查。</w:t>
      </w:r>
    </w:p>
    <w:p w:rsidR="00160E9B" w:rsidRPr="006E0826" w:rsidRDefault="00160E9B" w:rsidP="001F7342">
      <w:pPr>
        <w:pStyle w:val="3"/>
        <w:ind w:firstLine="480"/>
        <w:rPr>
          <w:rFonts w:hint="eastAsia"/>
        </w:rPr>
      </w:pPr>
      <w:r w:rsidRPr="006E0826">
        <w:rPr>
          <w:rFonts w:hint="eastAsia"/>
        </w:rPr>
        <w:lastRenderedPageBreak/>
        <w:t>安全检查内容</w:t>
      </w:r>
    </w:p>
    <w:p w:rsidR="00160E9B" w:rsidRDefault="00160E9B" w:rsidP="004F4EAC">
      <w:pPr>
        <w:pStyle w:val="ab"/>
        <w:ind w:firstLine="480"/>
        <w:rPr>
          <w:rFonts w:hint="eastAsia"/>
        </w:rPr>
      </w:pPr>
      <w:r>
        <w:rPr>
          <w:rFonts w:hint="eastAsia"/>
        </w:rPr>
        <w:t>安全检查的内容包括软件系统和硬件系统，具体主要查思想、查管理、查隐患、查整改、查事故处理。</w:t>
      </w:r>
    </w:p>
    <w:p w:rsidR="00160E9B" w:rsidRPr="006E0826" w:rsidRDefault="00160E9B" w:rsidP="001F7342">
      <w:pPr>
        <w:pStyle w:val="3"/>
        <w:ind w:firstLine="480"/>
        <w:rPr>
          <w:rFonts w:hint="eastAsia"/>
        </w:rPr>
      </w:pPr>
      <w:r w:rsidRPr="006E0826">
        <w:rPr>
          <w:rFonts w:hint="eastAsia"/>
        </w:rPr>
        <w:t>安全生产检查类型及组织和时间规定</w:t>
      </w:r>
    </w:p>
    <w:p w:rsidR="00160E9B" w:rsidRDefault="00160E9B" w:rsidP="001F7342">
      <w:pPr>
        <w:pStyle w:val="4"/>
        <w:ind w:firstLine="480"/>
        <w:rPr>
          <w:rFonts w:hint="eastAsia"/>
        </w:rPr>
      </w:pPr>
      <w:r>
        <w:rPr>
          <w:rFonts w:hint="eastAsia"/>
        </w:rPr>
        <w:t>定期安全检查</w:t>
      </w:r>
    </w:p>
    <w:p w:rsidR="00160E9B" w:rsidRDefault="00160E9B" w:rsidP="004F4EAC">
      <w:pPr>
        <w:pStyle w:val="ab"/>
        <w:ind w:firstLine="480"/>
        <w:rPr>
          <w:rFonts w:hint="eastAsia"/>
        </w:rPr>
      </w:pPr>
      <w:r>
        <w:rPr>
          <w:rFonts w:hint="eastAsia"/>
        </w:rPr>
        <w:t>为了进一步贯彻“安全第一、预防为主”的方针，由公司、事业部</w:t>
      </w:r>
      <w:r>
        <w:rPr>
          <w:rFonts w:hint="eastAsia"/>
        </w:rPr>
        <w:t>/</w:t>
      </w:r>
      <w:r>
        <w:rPr>
          <w:rFonts w:hint="eastAsia"/>
        </w:rPr>
        <w:t>专业分公司、项目部定期组织对在建工程项目进行安全检查。</w:t>
      </w:r>
    </w:p>
    <w:p w:rsidR="00160E9B" w:rsidRDefault="00160E9B" w:rsidP="006E0826">
      <w:pPr>
        <w:pStyle w:val="5"/>
        <w:ind w:firstLine="480"/>
        <w:rPr>
          <w:rFonts w:hint="eastAsia"/>
        </w:rPr>
      </w:pPr>
      <w:r>
        <w:rPr>
          <w:rFonts w:hint="eastAsia"/>
        </w:rPr>
        <w:t>建设公司</w:t>
      </w:r>
    </w:p>
    <w:p w:rsidR="00160E9B" w:rsidRDefault="00160E9B" w:rsidP="004F4EAC">
      <w:pPr>
        <w:pStyle w:val="ab"/>
        <w:ind w:firstLine="480"/>
        <w:rPr>
          <w:rFonts w:hint="eastAsia"/>
        </w:rPr>
      </w:pPr>
      <w:r>
        <w:rPr>
          <w:rFonts w:hint="eastAsia"/>
        </w:rPr>
        <w:t>建设公司组织联合检查组，对事业部</w:t>
      </w:r>
      <w:r>
        <w:rPr>
          <w:rFonts w:hint="eastAsia"/>
        </w:rPr>
        <w:t>/</w:t>
      </w:r>
      <w:r>
        <w:rPr>
          <w:rFonts w:hint="eastAsia"/>
        </w:rPr>
        <w:t>专业分公司、项目部进行每年至少一次的环境和职业健康安全检查，并针对区域工程的重要性及项目的特殊性进行飞行检查，编制公司绩效测量和监测报告，报告提交公司管理者代表并反馈相关单位和部门。</w:t>
      </w:r>
    </w:p>
    <w:p w:rsidR="00160E9B" w:rsidRDefault="00160E9B" w:rsidP="006E0826">
      <w:pPr>
        <w:pStyle w:val="5"/>
        <w:ind w:firstLine="480"/>
        <w:rPr>
          <w:rFonts w:hint="eastAsia"/>
        </w:rPr>
      </w:pPr>
      <w:r>
        <w:rPr>
          <w:rFonts w:hint="eastAsia"/>
        </w:rPr>
        <w:t>事业部</w:t>
      </w:r>
      <w:r>
        <w:rPr>
          <w:rFonts w:hint="eastAsia"/>
        </w:rPr>
        <w:t>/</w:t>
      </w:r>
      <w:r>
        <w:rPr>
          <w:rFonts w:hint="eastAsia"/>
        </w:rPr>
        <w:t>专业分公司</w:t>
      </w:r>
    </w:p>
    <w:p w:rsidR="00160E9B" w:rsidRDefault="00160E9B" w:rsidP="00160E9B">
      <w:pPr>
        <w:spacing w:line="400" w:lineRule="exact"/>
        <w:ind w:firstLineChars="200" w:firstLine="480"/>
        <w:rPr>
          <w:rFonts w:ascii="宋体" w:hAnsi="宋体" w:hint="eastAsia"/>
        </w:rPr>
      </w:pPr>
      <w:r>
        <w:rPr>
          <w:rFonts w:ascii="宋体" w:hAnsi="宋体" w:hint="eastAsia"/>
        </w:rPr>
        <w:t>事业部/专业分公司每季度安全检查由负责技术的总工带队，组织工会、工程技术管理部门、（质量）安全部门、材设部门等有关人员参加。</w:t>
      </w:r>
    </w:p>
    <w:p w:rsidR="00160E9B" w:rsidRDefault="00160E9B" w:rsidP="00160E9B">
      <w:pPr>
        <w:spacing w:line="400" w:lineRule="exact"/>
        <w:ind w:firstLineChars="200" w:firstLine="480"/>
        <w:rPr>
          <w:rFonts w:ascii="宋体" w:hAnsi="宋体" w:hint="eastAsia"/>
        </w:rPr>
      </w:pPr>
      <w:r>
        <w:rPr>
          <w:rFonts w:ascii="宋体" w:hAnsi="宋体" w:hint="eastAsia"/>
        </w:rPr>
        <w:t>检查结果形成绩效监视和测量报告或其它文件形式，提交公司规划运营部，作为管理评审和公司目标制定基础信息输入。</w:t>
      </w:r>
    </w:p>
    <w:p w:rsidR="00160E9B" w:rsidRDefault="00160E9B" w:rsidP="006E0826">
      <w:pPr>
        <w:pStyle w:val="5"/>
        <w:ind w:firstLine="480"/>
        <w:rPr>
          <w:rFonts w:hint="eastAsia"/>
        </w:rPr>
      </w:pPr>
      <w:r>
        <w:rPr>
          <w:rFonts w:hint="eastAsia"/>
        </w:rPr>
        <w:t>项目部</w:t>
      </w:r>
    </w:p>
    <w:p w:rsidR="00160E9B" w:rsidRDefault="00160E9B" w:rsidP="004F4EAC">
      <w:pPr>
        <w:pStyle w:val="ab"/>
        <w:ind w:firstLine="480"/>
        <w:rPr>
          <w:rFonts w:hint="eastAsia"/>
        </w:rPr>
      </w:pPr>
      <w:r>
        <w:rPr>
          <w:rFonts w:hint="eastAsia"/>
        </w:rPr>
        <w:t>项目部由项目经理组织生产副经理、工长、有关技术人员、专职安全员、班组长（兼职安全员）重点查预防措施落实情况、查事故隐患、查操作环境安全状况。</w:t>
      </w:r>
    </w:p>
    <w:p w:rsidR="00160E9B" w:rsidRDefault="00160E9B" w:rsidP="004F4EAC">
      <w:pPr>
        <w:pStyle w:val="ab"/>
        <w:ind w:firstLine="480"/>
        <w:rPr>
          <w:rFonts w:hint="eastAsia"/>
        </w:rPr>
      </w:pPr>
      <w:r>
        <w:rPr>
          <w:rFonts w:hint="eastAsia"/>
        </w:rPr>
        <w:t>项目部对生产活动过程每月进行检查，检查按照《建筑施工安全检查标准》</w:t>
      </w:r>
      <w:r>
        <w:rPr>
          <w:rFonts w:hint="eastAsia"/>
        </w:rPr>
        <w:t>JGJ59-99</w:t>
      </w:r>
      <w:r>
        <w:rPr>
          <w:rFonts w:hint="eastAsia"/>
        </w:rPr>
        <w:t>、环境保护法规和标准及地方相应规定执行，并对发现的问题进行原因分析，采取措施进行纠正，检查结果及采取的措施应形成记录（见附录一）。</w:t>
      </w:r>
    </w:p>
    <w:p w:rsidR="00160E9B" w:rsidRDefault="00160E9B" w:rsidP="004F4EAC">
      <w:pPr>
        <w:pStyle w:val="ab"/>
        <w:ind w:firstLine="480"/>
      </w:pPr>
      <w:r>
        <w:rPr>
          <w:rFonts w:hint="eastAsia"/>
        </w:rPr>
        <w:t>项目部</w:t>
      </w:r>
      <w:r>
        <w:t>/</w:t>
      </w:r>
      <w:r>
        <w:rPr>
          <w:rFonts w:hint="eastAsia"/>
        </w:rPr>
        <w:t>车间在生产过程中应进行经常性（不定期）的预防检查，及时发现隐患，消除隐患，保证施工（生产）正常进行。</w:t>
      </w:r>
    </w:p>
    <w:p w:rsidR="00160E9B" w:rsidRDefault="00160E9B" w:rsidP="001F7342">
      <w:pPr>
        <w:pStyle w:val="4"/>
        <w:ind w:firstLine="480"/>
        <w:rPr>
          <w:rFonts w:hint="eastAsia"/>
        </w:rPr>
      </w:pPr>
      <w:r>
        <w:rPr>
          <w:rFonts w:hint="eastAsia"/>
        </w:rPr>
        <w:t>专业性安全检查</w:t>
      </w:r>
    </w:p>
    <w:p w:rsidR="00160E9B" w:rsidRDefault="00160E9B" w:rsidP="004F4EAC">
      <w:pPr>
        <w:pStyle w:val="ab"/>
        <w:ind w:firstLine="480"/>
        <w:rPr>
          <w:rFonts w:hint="eastAsia"/>
        </w:rPr>
      </w:pPr>
      <w:r>
        <w:rPr>
          <w:rFonts w:hint="eastAsia"/>
        </w:rPr>
        <w:t>由有关主管部门组织有关专业人员对某项专业（如：直提升机、脚手架、电气、塔吊、压力容器、防尘防毒等）的安全问题或在施工中生产或存在的普遍性问题检查。这类检查专业性强。也可结合单项评比进行，参加专业安全检查级的人员，主要应由专业技术人员、懂行的安全技术人员和有实际操作、维修能力的工人参加。</w:t>
      </w:r>
    </w:p>
    <w:p w:rsidR="00160E9B" w:rsidRPr="009314F4" w:rsidRDefault="00160E9B" w:rsidP="004F4EAC">
      <w:pPr>
        <w:pStyle w:val="4"/>
        <w:ind w:firstLine="480"/>
        <w:rPr>
          <w:rFonts w:hint="eastAsia"/>
        </w:rPr>
      </w:pPr>
      <w:r w:rsidRPr="009314F4">
        <w:rPr>
          <w:rFonts w:hint="eastAsia"/>
        </w:rPr>
        <w:t>（经常性）不定期的安全检查</w:t>
      </w:r>
    </w:p>
    <w:p w:rsidR="00160E9B" w:rsidRDefault="00160E9B" w:rsidP="004F4EAC">
      <w:pPr>
        <w:pStyle w:val="ab"/>
        <w:ind w:firstLine="480"/>
        <w:rPr>
          <w:rFonts w:hint="eastAsia"/>
        </w:rPr>
      </w:pPr>
      <w:r>
        <w:rPr>
          <w:rFonts w:hint="eastAsia"/>
        </w:rPr>
        <w:lastRenderedPageBreak/>
        <w:t>在施工（生产）过程中进行经常性的预防检查，能及时发现隐患，保证施工（生产）正常进行，它包括：</w:t>
      </w:r>
    </w:p>
    <w:p w:rsidR="00160E9B" w:rsidRDefault="00160E9B" w:rsidP="004F4EAC">
      <w:pPr>
        <w:pStyle w:val="5"/>
        <w:ind w:firstLine="480"/>
      </w:pPr>
      <w:r>
        <w:rPr>
          <w:rFonts w:hint="eastAsia"/>
        </w:rPr>
        <w:t>班组进行班前、班中、班后岗位职业健康安全</w:t>
      </w:r>
      <w:r>
        <w:rPr>
          <w:rFonts w:hint="eastAsia"/>
        </w:rPr>
        <w:t>/</w:t>
      </w:r>
      <w:r>
        <w:rPr>
          <w:rFonts w:hint="eastAsia"/>
        </w:rPr>
        <w:t>环境检查。</w:t>
      </w:r>
    </w:p>
    <w:p w:rsidR="00160E9B" w:rsidRDefault="00160E9B" w:rsidP="004F4EAC">
      <w:pPr>
        <w:pStyle w:val="5"/>
        <w:ind w:firstLine="480"/>
        <w:rPr>
          <w:rFonts w:hint="eastAsia"/>
        </w:rPr>
      </w:pPr>
      <w:r>
        <w:rPr>
          <w:rFonts w:hint="eastAsia"/>
        </w:rPr>
        <w:t>安全员及安全值日人员应进行日常巡回职业健康安全</w:t>
      </w:r>
      <w:r>
        <w:rPr>
          <w:rFonts w:hint="eastAsia"/>
        </w:rPr>
        <w:t>/</w:t>
      </w:r>
      <w:r>
        <w:rPr>
          <w:rFonts w:hint="eastAsia"/>
        </w:rPr>
        <w:t>环境检查。</w:t>
      </w:r>
    </w:p>
    <w:p w:rsidR="00160E9B" w:rsidRDefault="00160E9B" w:rsidP="004F4EAC">
      <w:pPr>
        <w:pStyle w:val="5"/>
        <w:ind w:firstLine="480"/>
        <w:rPr>
          <w:rFonts w:hint="eastAsia"/>
        </w:rPr>
      </w:pPr>
      <w:r>
        <w:rPr>
          <w:rFonts w:hint="eastAsia"/>
        </w:rPr>
        <w:t>管理人员在检查生产的同时检查安全。</w:t>
      </w:r>
    </w:p>
    <w:p w:rsidR="00160E9B" w:rsidRDefault="00160E9B" w:rsidP="004F4EAC">
      <w:pPr>
        <w:pStyle w:val="5"/>
        <w:ind w:firstLine="480"/>
        <w:rPr>
          <w:rFonts w:hint="eastAsia"/>
        </w:rPr>
      </w:pPr>
      <w:r>
        <w:rPr>
          <w:rFonts w:hint="eastAsia"/>
        </w:rPr>
        <w:t>施工现场经常进行自检、互检和交接检查</w:t>
      </w:r>
    </w:p>
    <w:p w:rsidR="00160E9B" w:rsidRDefault="00160E9B" w:rsidP="004F4EAC">
      <w:pPr>
        <w:pStyle w:val="5"/>
        <w:ind w:firstLine="480"/>
        <w:rPr>
          <w:rFonts w:hint="eastAsia"/>
        </w:rPr>
      </w:pPr>
      <w:r>
        <w:rPr>
          <w:rFonts w:hint="eastAsia"/>
        </w:rPr>
        <w:t>自检：班组作业前、后对自身所处的环境和工作程序要进行安全检查，可随时消灭不安全隐患。</w:t>
      </w:r>
    </w:p>
    <w:p w:rsidR="00160E9B" w:rsidRDefault="00160E9B" w:rsidP="004F4EAC">
      <w:pPr>
        <w:pStyle w:val="5"/>
        <w:ind w:firstLine="480"/>
        <w:rPr>
          <w:rFonts w:hint="eastAsia"/>
        </w:rPr>
      </w:pPr>
      <w:r>
        <w:rPr>
          <w:rFonts w:hint="eastAsia"/>
        </w:rPr>
        <w:t>互检：班组之间开展的，可以做到互相监督、共同遵章守纪。</w:t>
      </w:r>
    </w:p>
    <w:p w:rsidR="00160E9B" w:rsidRDefault="00160E9B" w:rsidP="004F4EAC">
      <w:pPr>
        <w:pStyle w:val="5"/>
        <w:ind w:firstLine="480"/>
        <w:rPr>
          <w:rFonts w:hint="eastAsia"/>
        </w:rPr>
      </w:pPr>
      <w:r>
        <w:rPr>
          <w:rFonts w:hint="eastAsia"/>
        </w:rPr>
        <w:t>交接检：上道工序完毕，交给下道工序使用前，应由技术负责人组织工长、安全员、班组长及其他有关人员参加，进行环境和职业健康安全检查或验收，确认后，方能交给下道工序使用。如：脚手架、龙门架（井子架）、塔吊等，在搭设完毕及使用前都要进行交接检查。</w:t>
      </w:r>
    </w:p>
    <w:p w:rsidR="00160E9B" w:rsidRDefault="00160E9B" w:rsidP="001F7342">
      <w:pPr>
        <w:pStyle w:val="4"/>
        <w:ind w:firstLine="480"/>
        <w:rPr>
          <w:rFonts w:hint="eastAsia"/>
        </w:rPr>
      </w:pPr>
      <w:r>
        <w:rPr>
          <w:rFonts w:hint="eastAsia"/>
        </w:rPr>
        <w:t>季节性及节假日前后安全检查</w:t>
      </w:r>
    </w:p>
    <w:p w:rsidR="007E23A3" w:rsidRDefault="00160E9B" w:rsidP="006E0826">
      <w:pPr>
        <w:pStyle w:val="ab"/>
        <w:ind w:firstLine="480"/>
        <w:rPr>
          <w:rFonts w:hint="eastAsia"/>
        </w:rPr>
      </w:pPr>
      <w:r>
        <w:rPr>
          <w:rFonts w:hint="eastAsia"/>
        </w:rPr>
        <w:t>针对气候特点（如：冬季、雨季、风季等可能给生产带来危害而组织的职业健康安全检查）进行季节性检查。节假日（特别是重大节日。如：元旦、春节、劳动节、国庆节）前、后，为防止职工纪律松懈、思想麻痹等进行检查。检查应由单位领导组织有关部门的人员进行。节日加班，更要重视对加班人员的安全教育；同时，要认真检查安全防范措施的落实。</w:t>
      </w:r>
    </w:p>
    <w:p w:rsidR="003A00E8" w:rsidRDefault="003A00E8" w:rsidP="00CF3B7F">
      <w:pPr>
        <w:pStyle w:val="2"/>
        <w:ind w:firstLine="482"/>
        <w:rPr>
          <w:rFonts w:hint="eastAsia"/>
        </w:rPr>
      </w:pPr>
      <w:bookmarkStart w:id="44" w:name="_Toc488761609"/>
      <w:r>
        <w:rPr>
          <w:rFonts w:hint="eastAsia"/>
        </w:rPr>
        <w:t>安全生产资金保障制度</w:t>
      </w:r>
      <w:bookmarkEnd w:id="44"/>
    </w:p>
    <w:p w:rsidR="005E026B" w:rsidRDefault="005E026B" w:rsidP="00E0055B">
      <w:pPr>
        <w:pStyle w:val="3"/>
        <w:ind w:firstLine="480"/>
        <w:rPr>
          <w:rFonts w:hint="eastAsia"/>
        </w:rPr>
      </w:pPr>
      <w:r>
        <w:rPr>
          <w:rFonts w:hint="eastAsia"/>
        </w:rPr>
        <w:t>安全生产资金包括安全生产技术措施资金、安全劳动防护用品资金、安全教育培训专项资金和安全先进奖励资金。</w:t>
      </w:r>
    </w:p>
    <w:p w:rsidR="005E026B" w:rsidRDefault="005E026B" w:rsidP="00E0055B">
      <w:pPr>
        <w:pStyle w:val="3"/>
        <w:ind w:firstLine="480"/>
        <w:rPr>
          <w:rFonts w:hint="eastAsia"/>
        </w:rPr>
      </w:pPr>
      <w:r>
        <w:rPr>
          <w:rFonts w:hint="eastAsia"/>
        </w:rPr>
        <w:t>安全生产资金的支付使用</w:t>
      </w:r>
    </w:p>
    <w:p w:rsidR="005E026B" w:rsidRDefault="005E026B" w:rsidP="00E0055B">
      <w:pPr>
        <w:pStyle w:val="ab"/>
        <w:ind w:firstLine="480"/>
        <w:rPr>
          <w:rFonts w:hint="eastAsia"/>
        </w:rPr>
      </w:pPr>
      <w:r>
        <w:rPr>
          <w:rFonts w:hint="eastAsia"/>
        </w:rPr>
        <w:t>各单位应保证安全生产资金计划的落实，财务部门应根据安全劳保用品资金、安全教育培训专项资金、安全生产技术措施资金使用情况分类建立安全生产资金使用台帐，同时根据企业规定，统计上报相关资料和报表，作到专款专用和按时支付。</w:t>
      </w:r>
    </w:p>
    <w:p w:rsidR="005E026B" w:rsidRDefault="005E026B" w:rsidP="00E0055B">
      <w:pPr>
        <w:pStyle w:val="ab"/>
        <w:ind w:firstLine="480"/>
        <w:rPr>
          <w:rFonts w:hint="eastAsia"/>
        </w:rPr>
      </w:pPr>
      <w:r>
        <w:rPr>
          <w:rFonts w:hint="eastAsia"/>
        </w:rPr>
        <w:t>各单位于每季度终了后</w:t>
      </w:r>
      <w:r>
        <w:rPr>
          <w:rFonts w:hint="eastAsia"/>
        </w:rPr>
        <w:t>10</w:t>
      </w:r>
      <w:r>
        <w:rPr>
          <w:rFonts w:hint="eastAsia"/>
        </w:rPr>
        <w:t>日内向公司规划运营部上报安全生产资金计划的支付使用情况。</w:t>
      </w:r>
    </w:p>
    <w:p w:rsidR="005E026B" w:rsidRDefault="005E026B" w:rsidP="00E0055B">
      <w:pPr>
        <w:pStyle w:val="3"/>
        <w:ind w:firstLine="480"/>
        <w:rPr>
          <w:rFonts w:hint="eastAsia"/>
        </w:rPr>
      </w:pPr>
      <w:r>
        <w:rPr>
          <w:rFonts w:hint="eastAsia"/>
        </w:rPr>
        <w:t>安全生产资金的监督管理</w:t>
      </w:r>
    </w:p>
    <w:p w:rsidR="005E026B" w:rsidRDefault="005E026B" w:rsidP="00E0055B">
      <w:pPr>
        <w:pStyle w:val="ab"/>
        <w:ind w:firstLine="480"/>
        <w:rPr>
          <w:rFonts w:hint="eastAsia"/>
        </w:rPr>
      </w:pPr>
      <w:r>
        <w:rPr>
          <w:rFonts w:hint="eastAsia"/>
        </w:rPr>
        <w:t>公司每年将定期组织财务、审计、安全部门和工会对各单位安全生产资金计划的实施情况进行监督审查。</w:t>
      </w:r>
    </w:p>
    <w:p w:rsidR="005E026B" w:rsidRDefault="005E026B" w:rsidP="00E0055B">
      <w:pPr>
        <w:pStyle w:val="3"/>
        <w:ind w:firstLine="480"/>
        <w:rPr>
          <w:rFonts w:hint="eastAsia"/>
        </w:rPr>
      </w:pPr>
      <w:r>
        <w:rPr>
          <w:rFonts w:hint="eastAsia"/>
        </w:rPr>
        <w:t>安全生产资金的验收报告</w:t>
      </w:r>
    </w:p>
    <w:p w:rsidR="00CF3B7F" w:rsidRPr="00A66330" w:rsidRDefault="005E026B" w:rsidP="00A66330">
      <w:pPr>
        <w:pStyle w:val="ab"/>
        <w:ind w:firstLine="480"/>
        <w:rPr>
          <w:rFonts w:hint="eastAsia"/>
        </w:rPr>
      </w:pPr>
      <w:r>
        <w:rPr>
          <w:rFonts w:hint="eastAsia"/>
        </w:rPr>
        <w:lastRenderedPageBreak/>
        <w:t>公司每年对安全生产资金的实施情况进行汇总，并将安全生产资金的实施情况向工会报告。</w:t>
      </w:r>
    </w:p>
    <w:p w:rsidR="007E23A3" w:rsidRDefault="005E026B" w:rsidP="00E0055B">
      <w:pPr>
        <w:pStyle w:val="2"/>
        <w:ind w:firstLine="482"/>
      </w:pPr>
      <w:bookmarkStart w:id="45" w:name="_Toc488761610"/>
      <w:r>
        <w:rPr>
          <w:rFonts w:hint="eastAsia"/>
        </w:rPr>
        <w:t>门卫管理制度</w:t>
      </w:r>
      <w:bookmarkEnd w:id="45"/>
    </w:p>
    <w:p w:rsidR="008A0891" w:rsidRPr="008A0891" w:rsidRDefault="008A0891" w:rsidP="008A0891">
      <w:pPr>
        <w:pStyle w:val="4"/>
        <w:ind w:firstLine="480"/>
        <w:rPr>
          <w:rFonts w:hint="eastAsia"/>
          <w:lang w:val="zh-CN"/>
        </w:rPr>
      </w:pPr>
      <w:r w:rsidRPr="008A0891">
        <w:rPr>
          <w:rFonts w:hint="eastAsia"/>
          <w:lang w:val="zh-CN"/>
        </w:rPr>
        <w:t>门卫人员必须进行上岗前的培训，方能上岗。</w:t>
      </w:r>
    </w:p>
    <w:p w:rsidR="008A0891" w:rsidRPr="008A0891" w:rsidRDefault="008A0891" w:rsidP="008A0891">
      <w:pPr>
        <w:pStyle w:val="4"/>
        <w:ind w:firstLine="480"/>
        <w:rPr>
          <w:rFonts w:hint="eastAsia"/>
          <w:lang w:val="zh-CN"/>
        </w:rPr>
      </w:pPr>
      <w:r w:rsidRPr="008A0891">
        <w:rPr>
          <w:rFonts w:hint="eastAsia"/>
          <w:lang w:val="zh-CN"/>
        </w:rPr>
        <w:t>门卫人员应着装整齐，以良好的精神风貌、恪尽职守的做好本职工作，当班期间必须严守岗位，不得迟到、早退，不得擅离职守，不得醉岗、看书或会客。</w:t>
      </w:r>
    </w:p>
    <w:p w:rsidR="008A0891" w:rsidRPr="008A0891" w:rsidRDefault="008A0891" w:rsidP="008A0891">
      <w:pPr>
        <w:pStyle w:val="4"/>
        <w:ind w:firstLine="480"/>
        <w:rPr>
          <w:rFonts w:hint="eastAsia"/>
          <w:lang w:val="zh-CN"/>
        </w:rPr>
      </w:pPr>
      <w:r w:rsidRPr="008A0891">
        <w:rPr>
          <w:rFonts w:hint="eastAsia"/>
          <w:lang w:val="zh-CN"/>
        </w:rPr>
        <w:t>做好值班记录和交接手续。</w:t>
      </w:r>
    </w:p>
    <w:p w:rsidR="008A0891" w:rsidRPr="008A0891" w:rsidRDefault="008A0891" w:rsidP="008A0891">
      <w:pPr>
        <w:pStyle w:val="4"/>
        <w:ind w:firstLine="480"/>
        <w:rPr>
          <w:rFonts w:hint="eastAsia"/>
          <w:lang w:val="zh-CN"/>
        </w:rPr>
      </w:pPr>
      <w:r w:rsidRPr="008A0891">
        <w:rPr>
          <w:rFonts w:hint="eastAsia"/>
          <w:lang w:val="zh-CN"/>
        </w:rPr>
        <w:t>外来人员一律凭身份证或有效证件登记后方准进入。物资、器材出门一律凭“出门证”验货，证货相符方能放行。</w:t>
      </w:r>
    </w:p>
    <w:p w:rsidR="008A0891" w:rsidRPr="008A0891" w:rsidRDefault="008A0891" w:rsidP="008A0891">
      <w:pPr>
        <w:pStyle w:val="4"/>
        <w:ind w:firstLine="480"/>
        <w:rPr>
          <w:rFonts w:hint="eastAsia"/>
          <w:lang w:val="zh-CN"/>
        </w:rPr>
      </w:pPr>
      <w:r w:rsidRPr="008A0891">
        <w:rPr>
          <w:rFonts w:hint="eastAsia"/>
          <w:lang w:val="zh-CN"/>
        </w:rPr>
        <w:t>机动车辆经过门卫主动接受检查，自行车经过门卫应下车推行，门卫应指挥车辆按序停放。</w:t>
      </w:r>
    </w:p>
    <w:p w:rsidR="008A0891" w:rsidRPr="008A0891" w:rsidRDefault="008A0891" w:rsidP="008A0891">
      <w:pPr>
        <w:pStyle w:val="4"/>
        <w:ind w:firstLine="480"/>
        <w:rPr>
          <w:rFonts w:hint="eastAsia"/>
          <w:lang w:val="zh-CN"/>
        </w:rPr>
      </w:pPr>
      <w:r w:rsidRPr="008A0891">
        <w:rPr>
          <w:rFonts w:hint="eastAsia"/>
          <w:lang w:val="zh-CN"/>
        </w:rPr>
        <w:t>当班期间注意发现可疑情况，发现异常情况及时向有关部门或领导报告，发现犯罪分子要奋力捉拿。</w:t>
      </w:r>
    </w:p>
    <w:p w:rsidR="00E0055B" w:rsidRPr="008A0891" w:rsidRDefault="008A0891" w:rsidP="00E0055B">
      <w:pPr>
        <w:pStyle w:val="4"/>
        <w:ind w:firstLine="480"/>
        <w:rPr>
          <w:rFonts w:hint="eastAsia"/>
          <w:lang w:val="zh-CN"/>
        </w:rPr>
      </w:pPr>
      <w:r w:rsidRPr="008A0891">
        <w:rPr>
          <w:rFonts w:hint="eastAsia"/>
          <w:lang w:val="zh-CN"/>
        </w:rPr>
        <w:t>如有违反上述规定，将视情节轻重给予经济处罚或辞退。</w:t>
      </w:r>
    </w:p>
    <w:p w:rsidR="005E026B" w:rsidRDefault="005E026B" w:rsidP="00E0055B">
      <w:pPr>
        <w:pStyle w:val="2"/>
        <w:ind w:firstLine="482"/>
      </w:pPr>
      <w:bookmarkStart w:id="46" w:name="_Toc488761611"/>
      <w:r>
        <w:rPr>
          <w:rFonts w:hint="eastAsia"/>
        </w:rPr>
        <w:t>食堂管理制度</w:t>
      </w:r>
      <w:bookmarkEnd w:id="46"/>
    </w:p>
    <w:p w:rsidR="008A0891" w:rsidRPr="008A0891" w:rsidRDefault="008A0891" w:rsidP="008A0891">
      <w:pPr>
        <w:pStyle w:val="4"/>
        <w:ind w:firstLine="480"/>
        <w:rPr>
          <w:rFonts w:hint="eastAsia"/>
          <w:lang w:val="zh-CN"/>
        </w:rPr>
      </w:pPr>
      <w:r w:rsidRPr="008A0891">
        <w:rPr>
          <w:rFonts w:hint="eastAsia"/>
          <w:lang w:val="zh-CN"/>
        </w:rPr>
        <w:t>本公司职工均可在食堂就餐。就餐者必须购买本食堂菜票。就餐人员一律使用菜票，食堂工作人员不准擅自收取现金。</w:t>
      </w:r>
    </w:p>
    <w:p w:rsidR="008A0891" w:rsidRPr="008A0891" w:rsidRDefault="008A0891" w:rsidP="008A0891">
      <w:pPr>
        <w:pStyle w:val="4"/>
        <w:ind w:firstLine="480"/>
        <w:rPr>
          <w:rFonts w:hint="eastAsia"/>
          <w:lang w:val="zh-CN"/>
        </w:rPr>
      </w:pPr>
      <w:r w:rsidRPr="008A0891">
        <w:rPr>
          <w:rFonts w:hint="eastAsia"/>
          <w:lang w:val="zh-CN"/>
        </w:rPr>
        <w:t>树立全心全意为员工服务的思想，讲究职业道德、文明服务、态度和蔼、主动热情、礼貌待人、热爱本职、认真负责。做到饭热菜香、味美可口、饭菜足量，平等待人。听取群众意见，不断改进工作，实行民主化管理，以促进提高工作水平和服务质量。</w:t>
      </w:r>
    </w:p>
    <w:p w:rsidR="008A0891" w:rsidRPr="008A0891" w:rsidRDefault="008A0891" w:rsidP="008A0891">
      <w:pPr>
        <w:pStyle w:val="4"/>
        <w:ind w:firstLine="480"/>
        <w:rPr>
          <w:rFonts w:hint="eastAsia"/>
          <w:lang w:val="zh-CN"/>
        </w:rPr>
      </w:pPr>
      <w:r w:rsidRPr="008A0891">
        <w:rPr>
          <w:rFonts w:hint="eastAsia"/>
          <w:lang w:val="zh-CN"/>
        </w:rPr>
        <w:t>保证伙食质量，经常变换饭菜花样，进行食物品种调节，做到一周一食谱，努力提高烹调质量，加强优质服务的观念。对因工作需要不能按时就餐及临时客餐情况，可事前有预约和通知。</w:t>
      </w:r>
    </w:p>
    <w:p w:rsidR="008A0891" w:rsidRPr="008A0891" w:rsidRDefault="008A0891" w:rsidP="008A0891">
      <w:pPr>
        <w:pStyle w:val="4"/>
        <w:ind w:firstLine="480"/>
        <w:rPr>
          <w:rFonts w:hint="eastAsia"/>
          <w:lang w:val="zh-CN"/>
        </w:rPr>
      </w:pPr>
      <w:r w:rsidRPr="008A0891">
        <w:rPr>
          <w:rFonts w:hint="eastAsia"/>
          <w:lang w:val="zh-CN"/>
        </w:rPr>
        <w:t>保持食堂内外环境卫生，做到每餐一打扫，每周大扫除一次。餐厅内保持无蝇、无尘、无杂物，玻璃光亮，环境整洁。及时处理好垃圾，垃圾桶应有盖和明显标记，搞好“三防”工作。</w:t>
      </w:r>
    </w:p>
    <w:p w:rsidR="008A0891" w:rsidRPr="008A0891" w:rsidRDefault="008A0891" w:rsidP="008A0891">
      <w:pPr>
        <w:pStyle w:val="4"/>
        <w:ind w:firstLine="480"/>
        <w:rPr>
          <w:rFonts w:hint="eastAsia"/>
          <w:lang w:val="zh-CN"/>
        </w:rPr>
      </w:pPr>
      <w:r w:rsidRPr="008A0891">
        <w:rPr>
          <w:rFonts w:hint="eastAsia"/>
          <w:lang w:val="zh-CN"/>
        </w:rPr>
        <w:t>餐具应每餐用后洗净、消毒，餐具做到“一洗”“二刷”“三冲”“四消毒”“五保洁”。</w:t>
      </w:r>
    </w:p>
    <w:p w:rsidR="008A0891" w:rsidRPr="008A0891" w:rsidRDefault="008A0891" w:rsidP="008A0891">
      <w:pPr>
        <w:pStyle w:val="4"/>
        <w:ind w:firstLine="480"/>
        <w:rPr>
          <w:rFonts w:hint="eastAsia"/>
          <w:lang w:val="zh-CN"/>
        </w:rPr>
      </w:pPr>
      <w:r w:rsidRPr="008A0891">
        <w:rPr>
          <w:rFonts w:hint="eastAsia"/>
          <w:lang w:val="zh-CN"/>
        </w:rPr>
        <w:t>保持食堂操作间、库房等环境卫生清洁。食品应做到有分类，离地离墙保管。健全严格的清洗、消毒隔离、卫生清洁制度，彻底清除苍蝇、老鼠等，确保食堂卫生符合规定的标准要求。</w:t>
      </w:r>
    </w:p>
    <w:p w:rsidR="008A0891" w:rsidRDefault="008A0891" w:rsidP="008A0891">
      <w:pPr>
        <w:pStyle w:val="4"/>
        <w:ind w:firstLine="480"/>
        <w:rPr>
          <w:lang w:val="zh-CN"/>
        </w:rPr>
      </w:pPr>
      <w:r w:rsidRPr="008A0891">
        <w:rPr>
          <w:rFonts w:hint="eastAsia"/>
          <w:lang w:val="zh-CN"/>
        </w:rPr>
        <w:t>严格执行《食品卫生法》严禁购买和食用腐烂、变质、污染的食品。</w:t>
      </w:r>
    </w:p>
    <w:p w:rsidR="008A0891" w:rsidRPr="008A0891" w:rsidRDefault="008A0891" w:rsidP="008A0891">
      <w:pPr>
        <w:pStyle w:val="4"/>
        <w:ind w:firstLine="480"/>
        <w:rPr>
          <w:rFonts w:hint="eastAsia"/>
          <w:lang w:val="zh-CN"/>
        </w:rPr>
      </w:pPr>
      <w:r w:rsidRPr="008A0891">
        <w:rPr>
          <w:rFonts w:hint="eastAsia"/>
          <w:lang w:val="zh-CN"/>
        </w:rPr>
        <w:lastRenderedPageBreak/>
        <w:t>生、熟食、成品、半成品的加工和存放要有明显标记，不得混放。</w:t>
      </w:r>
    </w:p>
    <w:p w:rsidR="008A0891" w:rsidRPr="008A0891" w:rsidRDefault="008A0891" w:rsidP="008A0891">
      <w:pPr>
        <w:pStyle w:val="4"/>
        <w:ind w:firstLine="480"/>
        <w:rPr>
          <w:rFonts w:hint="eastAsia"/>
          <w:lang w:val="zh-CN"/>
        </w:rPr>
      </w:pPr>
      <w:r w:rsidRPr="008A0891">
        <w:rPr>
          <w:rFonts w:hint="eastAsia"/>
          <w:lang w:val="zh-CN"/>
        </w:rPr>
        <w:t>食堂人员应严格遵守公司规章制度，按时上、下班，坚守工作岗位，服从上级安排，有事要请假，未经主管领导同意不得擅自离开工作岗位。</w:t>
      </w:r>
    </w:p>
    <w:p w:rsidR="008A0891" w:rsidRPr="008A0891" w:rsidRDefault="008A0891" w:rsidP="008A0891">
      <w:pPr>
        <w:pStyle w:val="4"/>
        <w:ind w:firstLine="480"/>
        <w:rPr>
          <w:rFonts w:hint="eastAsia"/>
          <w:lang w:val="zh-CN"/>
        </w:rPr>
      </w:pPr>
      <w:r w:rsidRPr="008A0891">
        <w:rPr>
          <w:rFonts w:hint="eastAsia"/>
          <w:lang w:val="zh-CN"/>
        </w:rPr>
        <w:t>食堂工作人员必须注意做好个人卫生，工作期间穿戴好工作服、帽。坚持洗手后操作，操作前的常规制度必须严格遵守。</w:t>
      </w:r>
    </w:p>
    <w:p w:rsidR="008A0891" w:rsidRPr="008A0891" w:rsidRDefault="008A0891" w:rsidP="008A0891">
      <w:pPr>
        <w:pStyle w:val="4"/>
        <w:ind w:firstLine="480"/>
        <w:rPr>
          <w:rFonts w:hint="eastAsia"/>
          <w:lang w:val="zh-CN"/>
        </w:rPr>
      </w:pPr>
      <w:r w:rsidRPr="008A0891">
        <w:rPr>
          <w:rFonts w:hint="eastAsia"/>
          <w:lang w:val="zh-CN"/>
        </w:rPr>
        <w:t>从业人员每年进行健康体检一次，发现有不符合从事炊事工作的带病者要立即停止其工作，待恢复健康后经批准方可上岗。</w:t>
      </w:r>
    </w:p>
    <w:p w:rsidR="008A0891" w:rsidRPr="008A0891" w:rsidRDefault="008A0891" w:rsidP="008A0891">
      <w:pPr>
        <w:pStyle w:val="4"/>
        <w:ind w:firstLine="480"/>
        <w:rPr>
          <w:rFonts w:hint="eastAsia"/>
          <w:lang w:val="zh-CN"/>
        </w:rPr>
      </w:pPr>
      <w:r w:rsidRPr="008A0891">
        <w:rPr>
          <w:rFonts w:hint="eastAsia"/>
          <w:lang w:val="zh-CN"/>
        </w:rPr>
        <w:t>健立健全各项规章制度，加强管理，严格成本核算，提高质量，健全伙食帐册，降低成本，每月底进行一次库存盘点。</w:t>
      </w:r>
    </w:p>
    <w:p w:rsidR="008A0891" w:rsidRPr="008A0891" w:rsidRDefault="008A0891" w:rsidP="008A0891">
      <w:pPr>
        <w:pStyle w:val="4"/>
        <w:ind w:firstLine="480"/>
        <w:rPr>
          <w:lang w:val="zh-CN"/>
        </w:rPr>
      </w:pPr>
      <w:r w:rsidRPr="008A0891">
        <w:rPr>
          <w:rFonts w:hint="eastAsia"/>
          <w:lang w:val="zh-CN"/>
        </w:rPr>
        <w:t>严格财经制度，购进各种食品均由保管人员验收入库，一切收支均以原始单据为准，经手人必须签字盖章，菜票要日清月结，杜绝一切漏账现象发生。</w:t>
      </w:r>
    </w:p>
    <w:p w:rsidR="008A0891" w:rsidRDefault="008A0891" w:rsidP="008A0891">
      <w:pPr>
        <w:pStyle w:val="4"/>
        <w:ind w:firstLine="480"/>
        <w:rPr>
          <w:lang w:val="zh-CN"/>
        </w:rPr>
      </w:pPr>
      <w:r w:rsidRPr="008A0891">
        <w:rPr>
          <w:rFonts w:hint="eastAsia"/>
          <w:lang w:val="zh-CN"/>
        </w:rPr>
        <w:t>爱护公物，食堂一切设备、餐具均做好帐目、登记，定期维护。</w:t>
      </w:r>
    </w:p>
    <w:p w:rsidR="008A0891" w:rsidRDefault="008A0891" w:rsidP="008A0891">
      <w:pPr>
        <w:pStyle w:val="4"/>
        <w:ind w:firstLine="480"/>
        <w:rPr>
          <w:lang w:val="zh-CN"/>
        </w:rPr>
      </w:pPr>
      <w:r w:rsidRPr="008A0891">
        <w:rPr>
          <w:rFonts w:hint="eastAsia"/>
          <w:lang w:val="zh-CN"/>
        </w:rPr>
        <w:t>做好安全工作，使用炊事器具或用具要严格遵守操作规程，防止事故发生。</w:t>
      </w:r>
    </w:p>
    <w:p w:rsidR="008A0891" w:rsidRDefault="008A0891" w:rsidP="008A0891">
      <w:pPr>
        <w:pStyle w:val="4"/>
        <w:ind w:firstLine="480"/>
        <w:rPr>
          <w:lang w:val="zh-CN"/>
        </w:rPr>
      </w:pPr>
      <w:r w:rsidRPr="008A0891">
        <w:rPr>
          <w:rFonts w:hint="eastAsia"/>
          <w:lang w:val="zh-CN"/>
        </w:rPr>
        <w:t>易燃、易燥物品要严格按规定放置于安全可靠的位置，杜绝意外事故的发生。</w:t>
      </w:r>
    </w:p>
    <w:p w:rsidR="008A0891" w:rsidRDefault="008A0891" w:rsidP="008A0891">
      <w:pPr>
        <w:pStyle w:val="4"/>
        <w:ind w:firstLine="480"/>
        <w:rPr>
          <w:lang w:val="zh-CN"/>
        </w:rPr>
      </w:pPr>
      <w:r w:rsidRPr="008A0891">
        <w:rPr>
          <w:rFonts w:hint="eastAsia"/>
          <w:lang w:val="zh-CN"/>
        </w:rPr>
        <w:t>食堂工作人员下班前要关好门、窗，检查好各类电源开关、设备等。</w:t>
      </w:r>
    </w:p>
    <w:p w:rsidR="00E0055B" w:rsidRPr="00E0055B" w:rsidRDefault="008A0891" w:rsidP="008A0891">
      <w:pPr>
        <w:pStyle w:val="4"/>
        <w:ind w:firstLine="480"/>
        <w:rPr>
          <w:rFonts w:hint="eastAsia"/>
          <w:lang w:val="zh-CN"/>
        </w:rPr>
      </w:pPr>
      <w:r w:rsidRPr="008A0891">
        <w:rPr>
          <w:rFonts w:hint="eastAsia"/>
          <w:lang w:val="zh-CN"/>
        </w:rPr>
        <w:t>食堂主任要经常督促、检查，做好防火、防盗工作。</w:t>
      </w:r>
    </w:p>
    <w:p w:rsidR="005E026B" w:rsidRDefault="005E026B" w:rsidP="00E0055B">
      <w:pPr>
        <w:pStyle w:val="2"/>
        <w:ind w:firstLine="482"/>
      </w:pPr>
      <w:bookmarkStart w:id="47" w:name="_Toc488761612"/>
      <w:r>
        <w:rPr>
          <w:rFonts w:hint="eastAsia"/>
        </w:rPr>
        <w:t>安全管理奖惩制度</w:t>
      </w:r>
      <w:bookmarkEnd w:id="47"/>
    </w:p>
    <w:p w:rsidR="00434519" w:rsidRPr="00434519" w:rsidRDefault="00434519" w:rsidP="00434519">
      <w:pPr>
        <w:pStyle w:val="3"/>
        <w:ind w:firstLine="480"/>
        <w:rPr>
          <w:rFonts w:hint="eastAsia"/>
          <w:lang w:val="zh-CN"/>
        </w:rPr>
      </w:pPr>
      <w:r w:rsidRPr="00434519">
        <w:rPr>
          <w:rFonts w:hint="eastAsia"/>
          <w:lang w:val="zh-CN"/>
        </w:rPr>
        <w:t>奖励：</w:t>
      </w:r>
    </w:p>
    <w:p w:rsidR="00434519" w:rsidRPr="00434519" w:rsidRDefault="00434519" w:rsidP="00D136EB">
      <w:pPr>
        <w:pStyle w:val="4"/>
        <w:ind w:firstLine="480"/>
        <w:rPr>
          <w:rFonts w:hint="eastAsia"/>
          <w:lang w:val="zh-CN"/>
        </w:rPr>
      </w:pPr>
      <w:r w:rsidRPr="00434519">
        <w:rPr>
          <w:rFonts w:hint="eastAsia"/>
          <w:lang w:val="zh-CN"/>
        </w:rPr>
        <w:t>凡年初与公司签订了安全生产责任状，且在年度内各项安全指标均控制在目标计划内的，兑现公司当年签订的经济承包合同；</w:t>
      </w:r>
    </w:p>
    <w:p w:rsidR="00434519" w:rsidRPr="00434519" w:rsidRDefault="00434519" w:rsidP="00D136EB">
      <w:pPr>
        <w:pStyle w:val="4"/>
        <w:ind w:firstLine="480"/>
        <w:rPr>
          <w:rFonts w:hint="eastAsia"/>
          <w:lang w:val="zh-CN"/>
        </w:rPr>
      </w:pPr>
      <w:r w:rsidRPr="00434519">
        <w:rPr>
          <w:rFonts w:hint="eastAsia"/>
          <w:lang w:val="zh-CN"/>
        </w:rPr>
        <w:t>凡经公司年终安全评价荣获第一名和第二名的单位予以奖励；</w:t>
      </w:r>
    </w:p>
    <w:p w:rsidR="00434519" w:rsidRPr="00434519" w:rsidRDefault="00434519" w:rsidP="00D136EB">
      <w:pPr>
        <w:pStyle w:val="4"/>
        <w:ind w:firstLine="480"/>
        <w:rPr>
          <w:rFonts w:hint="eastAsia"/>
          <w:lang w:val="zh-CN"/>
        </w:rPr>
      </w:pPr>
      <w:r w:rsidRPr="00434519">
        <w:rPr>
          <w:rFonts w:hint="eastAsia"/>
          <w:lang w:val="zh-CN"/>
        </w:rPr>
        <w:t>凡在公司安全工作中做出贡献并经评比荣获安全管理（生产）先进个人的年终予以奖励；</w:t>
      </w:r>
    </w:p>
    <w:p w:rsidR="00434519" w:rsidRPr="00434519" w:rsidRDefault="00434519" w:rsidP="00D136EB">
      <w:pPr>
        <w:pStyle w:val="4"/>
        <w:ind w:firstLine="480"/>
        <w:rPr>
          <w:rFonts w:hint="eastAsia"/>
          <w:lang w:val="zh-CN"/>
        </w:rPr>
      </w:pPr>
      <w:r w:rsidRPr="00434519">
        <w:rPr>
          <w:rFonts w:hint="eastAsia"/>
          <w:lang w:val="zh-CN"/>
        </w:rPr>
        <w:t>凡在创建文明工地中荣获国家级、建设部级以及省、省会市级文明称号或荣誉证的，年终予以奖励；</w:t>
      </w:r>
    </w:p>
    <w:p w:rsidR="00434519" w:rsidRPr="00434519" w:rsidRDefault="00434519" w:rsidP="00D136EB">
      <w:pPr>
        <w:pStyle w:val="3"/>
        <w:ind w:firstLine="480"/>
        <w:rPr>
          <w:rFonts w:hint="eastAsia"/>
          <w:lang w:val="zh-CN"/>
        </w:rPr>
      </w:pPr>
      <w:r w:rsidRPr="00434519">
        <w:rPr>
          <w:rFonts w:hint="eastAsia"/>
          <w:lang w:val="zh-CN"/>
        </w:rPr>
        <w:t>惩罚</w:t>
      </w:r>
    </w:p>
    <w:p w:rsidR="00434519" w:rsidRPr="00434519" w:rsidRDefault="00434519" w:rsidP="00D136EB">
      <w:pPr>
        <w:pStyle w:val="4"/>
        <w:ind w:firstLine="480"/>
        <w:rPr>
          <w:rFonts w:hint="eastAsia"/>
          <w:lang w:val="zh-CN"/>
        </w:rPr>
      </w:pPr>
      <w:r w:rsidRPr="00434519">
        <w:rPr>
          <w:rFonts w:hint="eastAsia"/>
          <w:lang w:val="zh-CN"/>
        </w:rPr>
        <w:t>凡在年度内超出公司下达的安全目标计划的或违反国家和主管部门有关安全生产规定造成或严重后果的，除按责任追究制对事故单位及责任人进行行政处罚外，将对其单位和责任人进行必要的经济处罚。处罚本着不重复罚款的原则，凡地方上处罚过的，公司不再处罚，但若外点地方政府或驻地政府同时罚款则例外。</w:t>
      </w:r>
    </w:p>
    <w:p w:rsidR="00434519" w:rsidRPr="00434519" w:rsidRDefault="00434519" w:rsidP="00D136EB">
      <w:pPr>
        <w:pStyle w:val="4"/>
        <w:ind w:firstLine="480"/>
        <w:rPr>
          <w:rFonts w:hint="eastAsia"/>
          <w:lang w:val="zh-CN"/>
        </w:rPr>
      </w:pPr>
      <w:r w:rsidRPr="00434519">
        <w:rPr>
          <w:rFonts w:hint="eastAsia"/>
          <w:lang w:val="zh-CN"/>
        </w:rPr>
        <w:t>发生交通事故按照公司司质发</w:t>
      </w:r>
      <w:r w:rsidRPr="00434519">
        <w:rPr>
          <w:rFonts w:hint="eastAsia"/>
          <w:lang w:val="zh-CN"/>
        </w:rPr>
        <w:t>[2002]13</w:t>
      </w:r>
      <w:r w:rsidRPr="00434519">
        <w:rPr>
          <w:rFonts w:hint="eastAsia"/>
          <w:lang w:val="zh-CN"/>
        </w:rPr>
        <w:t>号文执行。</w:t>
      </w:r>
    </w:p>
    <w:p w:rsidR="00434519" w:rsidRPr="00434519" w:rsidRDefault="00434519" w:rsidP="00D136EB">
      <w:pPr>
        <w:pStyle w:val="4"/>
        <w:ind w:firstLine="480"/>
        <w:rPr>
          <w:rFonts w:hint="eastAsia"/>
          <w:lang w:val="zh-CN"/>
        </w:rPr>
      </w:pPr>
      <w:r w:rsidRPr="00434519">
        <w:rPr>
          <w:rFonts w:hint="eastAsia"/>
          <w:lang w:val="zh-CN"/>
        </w:rPr>
        <w:lastRenderedPageBreak/>
        <w:t>发生伤亡事故或较大的事故隐患及未遂事故，应及时上报公司。凡重伤以上的事故隐瞒不报的，一经公司发现，将对事业部</w:t>
      </w:r>
      <w:r w:rsidRPr="00434519">
        <w:rPr>
          <w:rFonts w:hint="eastAsia"/>
          <w:lang w:val="zh-CN"/>
        </w:rPr>
        <w:t>/</w:t>
      </w:r>
      <w:r w:rsidRPr="00434519">
        <w:rPr>
          <w:rFonts w:hint="eastAsia"/>
          <w:lang w:val="zh-CN"/>
        </w:rPr>
        <w:t>专业分公司或项目部行政一把手罚款</w:t>
      </w:r>
      <w:r w:rsidRPr="00434519">
        <w:rPr>
          <w:rFonts w:hint="eastAsia"/>
          <w:lang w:val="zh-CN"/>
        </w:rPr>
        <w:t>500</w:t>
      </w:r>
      <w:r w:rsidRPr="00434519">
        <w:rPr>
          <w:rFonts w:hint="eastAsia"/>
          <w:lang w:val="zh-CN"/>
        </w:rPr>
        <w:t>元，并在全公司通报批评。</w:t>
      </w:r>
    </w:p>
    <w:p w:rsidR="00E0055B" w:rsidRPr="00D136EB" w:rsidRDefault="00434519" w:rsidP="00E0055B">
      <w:pPr>
        <w:pStyle w:val="4"/>
        <w:ind w:firstLine="480"/>
        <w:rPr>
          <w:rFonts w:hint="eastAsia"/>
          <w:lang w:val="zh-CN"/>
        </w:rPr>
      </w:pPr>
      <w:r w:rsidRPr="00434519">
        <w:rPr>
          <w:rFonts w:hint="eastAsia"/>
          <w:lang w:val="zh-CN"/>
        </w:rPr>
        <w:t>凡在年度内发生重伤、死亡或轻伤事故超出计划目标值的单位，以及在地方安全检查或公司安全检查中被评为不合格工地的或受到通报批评的单位，年终不得参加公司安全文明评比。</w:t>
      </w:r>
    </w:p>
    <w:p w:rsidR="005E026B" w:rsidRDefault="005E026B" w:rsidP="00E0055B">
      <w:pPr>
        <w:pStyle w:val="2"/>
        <w:ind w:firstLine="482"/>
      </w:pPr>
      <w:bookmarkStart w:id="48" w:name="_Toc488761613"/>
      <w:r>
        <w:rPr>
          <w:rFonts w:hint="eastAsia"/>
        </w:rPr>
        <w:t>施工现场动火管理制度</w:t>
      </w:r>
      <w:bookmarkEnd w:id="48"/>
    </w:p>
    <w:p w:rsidR="00EF4766" w:rsidRPr="00EF4766" w:rsidRDefault="00EF4766" w:rsidP="00EF4766">
      <w:pPr>
        <w:pStyle w:val="4"/>
        <w:ind w:firstLine="480"/>
        <w:rPr>
          <w:rFonts w:hint="eastAsia"/>
          <w:lang w:val="zh-CN"/>
        </w:rPr>
      </w:pPr>
      <w:r w:rsidRPr="00EF4766">
        <w:rPr>
          <w:rFonts w:hint="eastAsia"/>
          <w:lang w:val="zh-CN"/>
        </w:rPr>
        <w:t>施工现场的需进行动火作业，必须办理动火许可证。</w:t>
      </w:r>
    </w:p>
    <w:p w:rsidR="00EF4766" w:rsidRPr="00EF4766" w:rsidRDefault="00EF4766" w:rsidP="00EF4766">
      <w:pPr>
        <w:pStyle w:val="4"/>
        <w:ind w:firstLine="480"/>
        <w:rPr>
          <w:rFonts w:hint="eastAsia"/>
          <w:lang w:val="zh-CN"/>
        </w:rPr>
      </w:pPr>
      <w:r w:rsidRPr="00EF4766">
        <w:rPr>
          <w:rFonts w:hint="eastAsia"/>
          <w:lang w:val="zh-CN"/>
        </w:rPr>
        <w:t>动火许可证必须提前申请，一级动火应在五天前提出，二级动火应在二天前提出，三级动火应在一天前提出。</w:t>
      </w:r>
    </w:p>
    <w:p w:rsidR="00EF4766" w:rsidRPr="00EF4766" w:rsidRDefault="00EF4766" w:rsidP="00EF4766">
      <w:pPr>
        <w:pStyle w:val="4"/>
        <w:ind w:firstLine="480"/>
        <w:rPr>
          <w:rFonts w:hint="eastAsia"/>
          <w:lang w:val="zh-CN"/>
        </w:rPr>
      </w:pPr>
      <w:r w:rsidRPr="00EF4766">
        <w:rPr>
          <w:rFonts w:hint="eastAsia"/>
          <w:lang w:val="zh-CN"/>
        </w:rPr>
        <w:t>动火部位、监护人及灭火器必须到位，必须有详细的安全技术措施。</w:t>
      </w:r>
    </w:p>
    <w:p w:rsidR="00EF4766" w:rsidRPr="00EF4766" w:rsidRDefault="00EF4766" w:rsidP="00EF4766">
      <w:pPr>
        <w:pStyle w:val="4"/>
        <w:ind w:firstLine="480"/>
        <w:rPr>
          <w:rFonts w:hint="eastAsia"/>
          <w:lang w:val="zh-CN"/>
        </w:rPr>
      </w:pPr>
      <w:r w:rsidRPr="00EF4766">
        <w:rPr>
          <w:rFonts w:hint="eastAsia"/>
          <w:lang w:val="zh-CN"/>
        </w:rPr>
        <w:t>必须严格履行签字手续，一级动火由单位主管防火负责人填写，向上级主管及所在地消防部门审查；二级动火由负责人填写报本单位主管部门审批，三级动火由班组填写，报项目管理部施工负责人审批。具体的手续，也可以参照动火施工所在地或发包人的要求执行。</w:t>
      </w:r>
    </w:p>
    <w:p w:rsidR="00EF4766" w:rsidRPr="00EF4766" w:rsidRDefault="00EF4766" w:rsidP="00EF4766">
      <w:pPr>
        <w:pStyle w:val="4"/>
        <w:ind w:firstLine="480"/>
        <w:rPr>
          <w:rFonts w:hint="eastAsia"/>
          <w:lang w:val="zh-CN"/>
        </w:rPr>
      </w:pPr>
      <w:r w:rsidRPr="00EF4766">
        <w:rPr>
          <w:rFonts w:hint="eastAsia"/>
          <w:lang w:val="zh-CN"/>
        </w:rPr>
        <w:t>一张动火证只限一处用火点，实行一点（一个用火点）、一证（动火许可证）、一人（用火监护人），不得用一张动火证进行多点动火。</w:t>
      </w:r>
    </w:p>
    <w:p w:rsidR="00EF4766" w:rsidRPr="00EF4766" w:rsidRDefault="00EF4766" w:rsidP="00EF4766">
      <w:pPr>
        <w:pStyle w:val="4"/>
        <w:ind w:firstLine="480"/>
        <w:rPr>
          <w:rFonts w:hint="eastAsia"/>
          <w:lang w:val="zh-CN"/>
        </w:rPr>
      </w:pPr>
      <w:r w:rsidRPr="00EF4766">
        <w:rPr>
          <w:rFonts w:hint="eastAsia"/>
          <w:lang w:val="zh-CN"/>
        </w:rPr>
        <w:t>动火作业实行“三不动火”，没有动火证不动火，没有监护人不动火，没有防范措施不动火。</w:t>
      </w:r>
    </w:p>
    <w:p w:rsidR="00EF4766" w:rsidRPr="00EF4766" w:rsidRDefault="00EF4766" w:rsidP="00EF4766">
      <w:pPr>
        <w:pStyle w:val="4"/>
        <w:ind w:firstLine="480"/>
        <w:rPr>
          <w:rFonts w:hint="eastAsia"/>
          <w:lang w:val="zh-CN"/>
        </w:rPr>
      </w:pPr>
      <w:r w:rsidRPr="00EF4766">
        <w:rPr>
          <w:rFonts w:hint="eastAsia"/>
          <w:lang w:val="zh-CN"/>
        </w:rPr>
        <w:t>发包人有特殊要求的场所临时用电，凭签发的动火许可证办理临时用电票。</w:t>
      </w:r>
    </w:p>
    <w:p w:rsidR="00E0055B" w:rsidRPr="00E0055B" w:rsidRDefault="00EF4766" w:rsidP="00EF4766">
      <w:pPr>
        <w:pStyle w:val="4"/>
        <w:ind w:firstLine="480"/>
        <w:rPr>
          <w:rFonts w:hint="eastAsia"/>
          <w:lang w:val="zh-CN"/>
        </w:rPr>
      </w:pPr>
      <w:r w:rsidRPr="00EF4766">
        <w:rPr>
          <w:rFonts w:hint="eastAsia"/>
          <w:lang w:val="zh-CN"/>
        </w:rPr>
        <w:t>在执行本管理制度的同时，还应遵守所在地政府及发包人的有关规定。</w:t>
      </w:r>
    </w:p>
    <w:p w:rsidR="005E026B" w:rsidRDefault="005E026B" w:rsidP="00E0055B">
      <w:pPr>
        <w:pStyle w:val="2"/>
        <w:ind w:firstLine="482"/>
      </w:pPr>
      <w:bookmarkStart w:id="49" w:name="_Toc488761614"/>
      <w:r>
        <w:rPr>
          <w:rFonts w:hint="eastAsia"/>
        </w:rPr>
        <w:t>施工不扰民管理制度</w:t>
      </w:r>
      <w:bookmarkEnd w:id="49"/>
    </w:p>
    <w:p w:rsidR="00EF4766" w:rsidRPr="00EF4766" w:rsidRDefault="00EF4766" w:rsidP="00EF4766">
      <w:pPr>
        <w:pStyle w:val="4"/>
        <w:ind w:firstLine="480"/>
        <w:rPr>
          <w:rFonts w:hint="eastAsia"/>
          <w:lang w:val="zh-CN"/>
        </w:rPr>
      </w:pPr>
      <w:r w:rsidRPr="00EF4766">
        <w:rPr>
          <w:rFonts w:hint="eastAsia"/>
          <w:lang w:val="zh-CN"/>
        </w:rPr>
        <w:t>工程项目的施工现场要封闭隔离，在城市中心城区内的施工现场要进行全封闭隔离，不得影响道路交通和其它社会区域的正常运行。为满足交通组织的需要，应建立一套科学、合理的交通组织方案，使施工对交通影响最小。</w:t>
      </w:r>
    </w:p>
    <w:p w:rsidR="00EF4766" w:rsidRPr="00EF4766" w:rsidRDefault="00EF4766" w:rsidP="00EF4766">
      <w:pPr>
        <w:pStyle w:val="4"/>
        <w:ind w:firstLine="480"/>
        <w:rPr>
          <w:rFonts w:hint="eastAsia"/>
          <w:lang w:val="zh-CN"/>
        </w:rPr>
      </w:pPr>
      <w:r w:rsidRPr="00EF4766">
        <w:rPr>
          <w:rFonts w:hint="eastAsia"/>
          <w:lang w:val="zh-CN"/>
        </w:rPr>
        <w:t>根据当地政府规定，开工前做好到当地主管部门的噪音审报登记工作。了解并掌握</w:t>
      </w:r>
      <w:r>
        <w:rPr>
          <w:rFonts w:hint="eastAsia"/>
          <w:lang w:val="zh-CN"/>
        </w:rPr>
        <w:t>当地环保部门的施工噪音规定</w:t>
      </w:r>
      <w:r w:rsidRPr="00EF4766">
        <w:rPr>
          <w:rFonts w:hint="eastAsia"/>
          <w:lang w:val="zh-CN"/>
        </w:rPr>
        <w:t>。</w:t>
      </w:r>
    </w:p>
    <w:p w:rsidR="00EF4766" w:rsidRPr="00EF4766" w:rsidRDefault="00EF4766" w:rsidP="00EF4766">
      <w:pPr>
        <w:pStyle w:val="4"/>
        <w:ind w:firstLine="480"/>
        <w:rPr>
          <w:rFonts w:hint="eastAsia"/>
          <w:lang w:val="zh-CN"/>
        </w:rPr>
      </w:pPr>
      <w:r w:rsidRPr="00EF4766">
        <w:rPr>
          <w:rFonts w:hint="eastAsia"/>
          <w:lang w:val="zh-CN"/>
        </w:rPr>
        <w:t>所有施工工地都应当以告示形式，向社会做出遵守文明施工规定的承诺，公布并告知开竣工日期、投诉和监督电话，自觉接受社会各界的监督。</w:t>
      </w:r>
    </w:p>
    <w:p w:rsidR="00EF4766" w:rsidRPr="00EF4766" w:rsidRDefault="00EF4766" w:rsidP="00EF4766">
      <w:pPr>
        <w:pStyle w:val="4"/>
        <w:ind w:firstLine="480"/>
        <w:rPr>
          <w:rFonts w:hint="eastAsia"/>
          <w:lang w:val="zh-CN"/>
        </w:rPr>
      </w:pPr>
      <w:r w:rsidRPr="00EF4766">
        <w:rPr>
          <w:rFonts w:hint="eastAsia"/>
          <w:lang w:val="zh-CN"/>
        </w:rPr>
        <w:t>在城市的中心城区主要干道的渣土、填料、土方运输应实行封闭式运输管理，车辆驶出工地前要冲冼，防止泥土污染环境，做到清洁运输。</w:t>
      </w:r>
    </w:p>
    <w:p w:rsidR="00EF4766" w:rsidRPr="00EF4766" w:rsidRDefault="00EF4766" w:rsidP="00EF4766">
      <w:pPr>
        <w:pStyle w:val="4"/>
        <w:ind w:firstLine="480"/>
        <w:rPr>
          <w:rFonts w:hint="eastAsia"/>
          <w:lang w:val="zh-CN"/>
        </w:rPr>
      </w:pPr>
      <w:r w:rsidRPr="00EF4766">
        <w:rPr>
          <w:rFonts w:hint="eastAsia"/>
          <w:lang w:val="zh-CN"/>
        </w:rPr>
        <w:t>施工现场要淘汰露天焚化沥青作业、禁止焚烧木柴、木花及有毒、有害等可燃物，</w:t>
      </w:r>
      <w:r w:rsidRPr="00EF4766">
        <w:rPr>
          <w:rFonts w:hint="eastAsia"/>
          <w:lang w:val="zh-CN"/>
        </w:rPr>
        <w:lastRenderedPageBreak/>
        <w:t>减少对空气的污染。</w:t>
      </w:r>
    </w:p>
    <w:p w:rsidR="00EF4766" w:rsidRPr="00EF4766" w:rsidRDefault="00EF4766" w:rsidP="00EF4766">
      <w:pPr>
        <w:pStyle w:val="4"/>
        <w:ind w:firstLine="480"/>
        <w:rPr>
          <w:rFonts w:hint="eastAsia"/>
          <w:lang w:val="zh-CN"/>
        </w:rPr>
      </w:pPr>
      <w:r w:rsidRPr="00EF4766">
        <w:rPr>
          <w:rFonts w:hint="eastAsia"/>
          <w:lang w:val="zh-CN"/>
        </w:rPr>
        <w:t>掌握好正常施工作业时间，一般为早上</w:t>
      </w:r>
      <w:r w:rsidRPr="00EF4766">
        <w:rPr>
          <w:rFonts w:hint="eastAsia"/>
          <w:lang w:val="zh-CN"/>
        </w:rPr>
        <w:t>6</w:t>
      </w:r>
      <w:r w:rsidRPr="00EF4766">
        <w:rPr>
          <w:rFonts w:hint="eastAsia"/>
          <w:lang w:val="zh-CN"/>
        </w:rPr>
        <w:t>∶</w:t>
      </w:r>
      <w:r w:rsidRPr="00EF4766">
        <w:rPr>
          <w:rFonts w:hint="eastAsia"/>
          <w:lang w:val="zh-CN"/>
        </w:rPr>
        <w:t>00</w:t>
      </w:r>
      <w:r w:rsidRPr="00EF4766">
        <w:rPr>
          <w:rFonts w:hint="eastAsia"/>
          <w:lang w:val="zh-CN"/>
        </w:rPr>
        <w:t>～</w:t>
      </w:r>
      <w:r w:rsidRPr="00EF4766">
        <w:rPr>
          <w:rFonts w:hint="eastAsia"/>
          <w:lang w:val="zh-CN"/>
        </w:rPr>
        <w:t>12</w:t>
      </w:r>
      <w:r w:rsidRPr="00EF4766">
        <w:rPr>
          <w:rFonts w:hint="eastAsia"/>
          <w:lang w:val="zh-CN"/>
        </w:rPr>
        <w:t>∶</w:t>
      </w:r>
      <w:r w:rsidRPr="00EF4766">
        <w:rPr>
          <w:rFonts w:hint="eastAsia"/>
          <w:lang w:val="zh-CN"/>
        </w:rPr>
        <w:t>00</w:t>
      </w:r>
      <w:r w:rsidRPr="00EF4766">
        <w:rPr>
          <w:rFonts w:hint="eastAsia"/>
          <w:lang w:val="zh-CN"/>
        </w:rPr>
        <w:t>，下午</w:t>
      </w:r>
      <w:r w:rsidRPr="00EF4766">
        <w:rPr>
          <w:rFonts w:hint="eastAsia"/>
          <w:lang w:val="zh-CN"/>
        </w:rPr>
        <w:t>14</w:t>
      </w:r>
      <w:r w:rsidRPr="00EF4766">
        <w:rPr>
          <w:rFonts w:hint="eastAsia"/>
          <w:lang w:val="zh-CN"/>
        </w:rPr>
        <w:t>∶</w:t>
      </w:r>
      <w:r w:rsidRPr="00EF4766">
        <w:rPr>
          <w:rFonts w:hint="eastAsia"/>
          <w:lang w:val="zh-CN"/>
        </w:rPr>
        <w:t>00</w:t>
      </w:r>
      <w:r w:rsidRPr="00EF4766">
        <w:rPr>
          <w:rFonts w:hint="eastAsia"/>
          <w:lang w:val="zh-CN"/>
        </w:rPr>
        <w:t>～</w:t>
      </w:r>
      <w:r w:rsidRPr="00EF4766">
        <w:rPr>
          <w:rFonts w:hint="eastAsia"/>
          <w:lang w:val="zh-CN"/>
        </w:rPr>
        <w:t>22</w:t>
      </w:r>
      <w:r w:rsidRPr="00EF4766">
        <w:rPr>
          <w:rFonts w:hint="eastAsia"/>
          <w:lang w:val="zh-CN"/>
        </w:rPr>
        <w:t>∶</w:t>
      </w:r>
      <w:r w:rsidRPr="00EF4766">
        <w:rPr>
          <w:rFonts w:hint="eastAsia"/>
          <w:lang w:val="zh-CN"/>
        </w:rPr>
        <w:t>00</w:t>
      </w:r>
      <w:r w:rsidRPr="00EF4766">
        <w:rPr>
          <w:rFonts w:hint="eastAsia"/>
          <w:lang w:val="zh-CN"/>
        </w:rPr>
        <w:t>（必须遵守施工所在地的有关规定）。因工艺要求或抢险救灾需要连续施工作业时，必须在施工前，到当地环保部门审核批准。严禁夜间打桩。</w:t>
      </w:r>
    </w:p>
    <w:p w:rsidR="00EF4766" w:rsidRPr="00EF4766" w:rsidRDefault="00EF4766" w:rsidP="00EF4766">
      <w:pPr>
        <w:pStyle w:val="4"/>
        <w:ind w:firstLine="480"/>
        <w:rPr>
          <w:rFonts w:hint="eastAsia"/>
          <w:lang w:val="zh-CN"/>
        </w:rPr>
      </w:pPr>
      <w:r w:rsidRPr="00EF4766">
        <w:rPr>
          <w:rFonts w:hint="eastAsia"/>
          <w:lang w:val="zh-CN"/>
        </w:rPr>
        <w:t>施工中要减少对居民生活和出行的影响，要坚持“把困难留给自己，把方便留给群众”的原则。</w:t>
      </w:r>
    </w:p>
    <w:p w:rsidR="00EF4766" w:rsidRPr="00EF4766" w:rsidRDefault="00EF4766" w:rsidP="00EF4766">
      <w:pPr>
        <w:pStyle w:val="4"/>
        <w:ind w:firstLine="480"/>
        <w:rPr>
          <w:rFonts w:hint="eastAsia"/>
          <w:lang w:val="zh-CN"/>
        </w:rPr>
      </w:pPr>
      <w:r w:rsidRPr="00EF4766">
        <w:rPr>
          <w:rFonts w:hint="eastAsia"/>
          <w:lang w:val="zh-CN"/>
        </w:rPr>
        <w:t>强化检查监督制度，在检查监督不扰民管理是否到位时，可执行“建筑施工安全检查标准”（</w:t>
      </w:r>
      <w:r w:rsidRPr="00EF4766">
        <w:rPr>
          <w:rFonts w:hint="eastAsia"/>
          <w:lang w:val="zh-CN"/>
        </w:rPr>
        <w:t>JGJ59-99</w:t>
      </w:r>
      <w:r w:rsidRPr="00EF4766">
        <w:rPr>
          <w:rFonts w:hint="eastAsia"/>
          <w:lang w:val="zh-CN"/>
        </w:rPr>
        <w:t>）表</w:t>
      </w:r>
      <w:r w:rsidRPr="00EF4766">
        <w:rPr>
          <w:rFonts w:hint="eastAsia"/>
          <w:lang w:val="zh-CN"/>
        </w:rPr>
        <w:t>3.0.3</w:t>
      </w:r>
      <w:r w:rsidRPr="00EF4766">
        <w:rPr>
          <w:rFonts w:hint="eastAsia"/>
          <w:lang w:val="zh-CN"/>
        </w:rPr>
        <w:t>中的相应检查项目，使施工不扰民管理制度处于受控状态。</w:t>
      </w:r>
    </w:p>
    <w:p w:rsidR="00EF4766" w:rsidRPr="00EF4766" w:rsidRDefault="00EF4766" w:rsidP="00EF4766">
      <w:pPr>
        <w:pStyle w:val="4"/>
        <w:ind w:firstLine="480"/>
        <w:rPr>
          <w:rFonts w:hint="eastAsia"/>
          <w:lang w:val="zh-CN"/>
        </w:rPr>
      </w:pPr>
      <w:r w:rsidRPr="00EF4766">
        <w:rPr>
          <w:rFonts w:hint="eastAsia"/>
          <w:lang w:val="zh-CN"/>
        </w:rPr>
        <w:t>要自觉接受当地政府及社会各界的监督，及时听取反馈意见，迅速纠正存在的问题和不足。</w:t>
      </w:r>
    </w:p>
    <w:p w:rsidR="00EF4766" w:rsidRPr="00EF4766" w:rsidRDefault="00EF4766" w:rsidP="00EF4766">
      <w:pPr>
        <w:pStyle w:val="4"/>
        <w:ind w:firstLine="480"/>
        <w:rPr>
          <w:rFonts w:hint="eastAsia"/>
          <w:lang w:val="zh-CN"/>
        </w:rPr>
      </w:pPr>
      <w:r w:rsidRPr="00EF4766">
        <w:rPr>
          <w:rFonts w:hint="eastAsia"/>
          <w:lang w:val="zh-CN"/>
        </w:rPr>
        <w:t>以科技进步为手段，大力建设环保型施工工地，降低噪音及泥土粉尘污染。尽量做到环境影响最小化，把施工对周围环境的影响降低到最低限度。</w:t>
      </w:r>
    </w:p>
    <w:p w:rsidR="00EF4766" w:rsidRPr="00EF4766" w:rsidRDefault="00EF4766" w:rsidP="00EF4766">
      <w:pPr>
        <w:pStyle w:val="4"/>
        <w:ind w:firstLine="480"/>
        <w:rPr>
          <w:rFonts w:hint="eastAsia"/>
          <w:lang w:val="zh-CN"/>
        </w:rPr>
      </w:pPr>
      <w:r w:rsidRPr="00EF4766">
        <w:rPr>
          <w:rFonts w:hint="eastAsia"/>
          <w:lang w:val="zh-CN"/>
        </w:rPr>
        <w:t>加强教育培训，提高职工在施工中不扰民的意识。</w:t>
      </w:r>
    </w:p>
    <w:p w:rsidR="00E0055B" w:rsidRPr="00EF4766" w:rsidRDefault="00EF4766" w:rsidP="00E0055B">
      <w:pPr>
        <w:pStyle w:val="4"/>
        <w:ind w:firstLine="480"/>
        <w:rPr>
          <w:rFonts w:hint="eastAsia"/>
          <w:lang w:val="zh-CN"/>
        </w:rPr>
      </w:pPr>
      <w:r w:rsidRPr="00EF4766">
        <w:rPr>
          <w:rFonts w:hint="eastAsia"/>
          <w:lang w:val="zh-CN"/>
        </w:rPr>
        <w:t>在执行本管理制度的同时，必须遵守当地政府及业主的相关规定。</w:t>
      </w:r>
    </w:p>
    <w:p w:rsidR="000C7806" w:rsidRPr="000C7806" w:rsidRDefault="007B49A1" w:rsidP="000C7806">
      <w:pPr>
        <w:pStyle w:val="2"/>
        <w:ind w:firstLine="482"/>
        <w:rPr>
          <w:rFonts w:hint="eastAsia"/>
        </w:rPr>
      </w:pPr>
      <w:bookmarkStart w:id="50" w:name="_Toc488761615"/>
      <w:r w:rsidRPr="007B49A1">
        <w:rPr>
          <w:rFonts w:hint="eastAsia"/>
        </w:rPr>
        <w:t>安全技术交底制度</w:t>
      </w:r>
      <w:bookmarkEnd w:id="50"/>
    </w:p>
    <w:p w:rsidR="000C7806" w:rsidRPr="000C7806" w:rsidRDefault="000C7806" w:rsidP="000C7806">
      <w:pPr>
        <w:pStyle w:val="4"/>
        <w:ind w:firstLine="480"/>
        <w:rPr>
          <w:rFonts w:hint="eastAsia"/>
          <w:lang w:val="zh-CN"/>
        </w:rPr>
      </w:pPr>
      <w:r w:rsidRPr="000C7806">
        <w:rPr>
          <w:rFonts w:hint="eastAsia"/>
          <w:lang w:val="zh-CN"/>
        </w:rPr>
        <w:t>项目经理部对分包的进场进行安全技术总交底。</w:t>
      </w:r>
    </w:p>
    <w:p w:rsidR="000C7806" w:rsidRPr="000C7806" w:rsidRDefault="000C7806" w:rsidP="000C7806">
      <w:pPr>
        <w:pStyle w:val="4"/>
        <w:ind w:firstLine="480"/>
        <w:rPr>
          <w:rFonts w:hint="eastAsia"/>
          <w:lang w:val="zh-CN"/>
        </w:rPr>
      </w:pPr>
      <w:r w:rsidRPr="000C7806">
        <w:rPr>
          <w:rFonts w:hint="eastAsia"/>
          <w:lang w:val="zh-CN"/>
        </w:rPr>
        <w:t>项目经理部组织施工作业过程中的分部、分项安全技术交底，分包有关人员参加。</w:t>
      </w:r>
    </w:p>
    <w:p w:rsidR="000C7806" w:rsidRPr="000C7806" w:rsidRDefault="000C7806" w:rsidP="000C7806">
      <w:pPr>
        <w:pStyle w:val="4"/>
        <w:ind w:firstLine="480"/>
        <w:rPr>
          <w:rFonts w:hint="eastAsia"/>
          <w:lang w:val="zh-CN"/>
        </w:rPr>
      </w:pPr>
      <w:r w:rsidRPr="000C7806">
        <w:rPr>
          <w:rFonts w:hint="eastAsia"/>
          <w:lang w:val="zh-CN"/>
        </w:rPr>
        <w:t>施工中，分包方应根据总包及有关要求，对作业人员按工种进行安全操作交底，交底须有针对性、可操作性，交底时，总包有关人员参加；</w:t>
      </w:r>
    </w:p>
    <w:p w:rsidR="000C7806" w:rsidRPr="000C7806" w:rsidRDefault="000C7806" w:rsidP="000C7806">
      <w:pPr>
        <w:pStyle w:val="4"/>
        <w:ind w:firstLine="480"/>
        <w:rPr>
          <w:rFonts w:hint="eastAsia"/>
          <w:lang w:val="zh-CN"/>
        </w:rPr>
      </w:pPr>
      <w:r w:rsidRPr="000C7806">
        <w:rPr>
          <w:rFonts w:hint="eastAsia"/>
          <w:lang w:val="zh-CN"/>
        </w:rPr>
        <w:t>分包方负责安全防护设施交接验收记录的填写，总包安全部门负责收集、整理。</w:t>
      </w:r>
    </w:p>
    <w:p w:rsidR="000C7806" w:rsidRPr="000C7806" w:rsidRDefault="000C7806" w:rsidP="000C7806">
      <w:pPr>
        <w:pStyle w:val="4"/>
        <w:ind w:firstLine="480"/>
        <w:rPr>
          <w:rFonts w:hint="eastAsia"/>
          <w:lang w:val="zh-CN"/>
        </w:rPr>
      </w:pPr>
      <w:r w:rsidRPr="000C7806">
        <w:rPr>
          <w:rFonts w:hint="eastAsia"/>
          <w:lang w:val="zh-CN"/>
        </w:rPr>
        <w:t>安全技术总交底由总、分包双方工程项目负责人及安全负责人共同参加，双方签字认可。总交底中必须有针对本工程施工特点的补充交底内容；</w:t>
      </w:r>
    </w:p>
    <w:p w:rsidR="000C7806" w:rsidRPr="000C7806" w:rsidRDefault="000C7806" w:rsidP="000C7806">
      <w:pPr>
        <w:pStyle w:val="4"/>
        <w:ind w:firstLine="480"/>
        <w:rPr>
          <w:rFonts w:hint="eastAsia"/>
          <w:lang w:val="zh-CN"/>
        </w:rPr>
      </w:pPr>
      <w:r w:rsidRPr="000C7806">
        <w:rPr>
          <w:rFonts w:hint="eastAsia"/>
          <w:lang w:val="zh-CN"/>
        </w:rPr>
        <w:t>对各工种作业人员的安全操作规程，分部、分项工程安全技术交底，可参考行业安全管理提供的标准范本（建筑安装工程安全生产作业指导书）。</w:t>
      </w:r>
    </w:p>
    <w:p w:rsidR="000C7806" w:rsidRPr="000C7806" w:rsidRDefault="000C7806" w:rsidP="000C7806">
      <w:pPr>
        <w:pStyle w:val="4"/>
        <w:ind w:firstLine="480"/>
        <w:rPr>
          <w:rFonts w:hint="eastAsia"/>
          <w:lang w:val="zh-CN"/>
        </w:rPr>
      </w:pPr>
      <w:r w:rsidRPr="000C7806">
        <w:rPr>
          <w:rFonts w:hint="eastAsia"/>
          <w:lang w:val="zh-CN"/>
        </w:rPr>
        <w:t>安全技术交底由编制本方案的技术人员对现场操作人员进行交底，交底采用书面形式，交底内容安全员、技术人员、施工员和班组长各保存一份。</w:t>
      </w:r>
    </w:p>
    <w:p w:rsidR="000C7806" w:rsidRPr="000C7806" w:rsidRDefault="000C7806" w:rsidP="000C7806">
      <w:pPr>
        <w:pStyle w:val="4"/>
        <w:ind w:firstLine="480"/>
        <w:rPr>
          <w:rFonts w:hint="eastAsia"/>
          <w:lang w:val="zh-CN"/>
        </w:rPr>
      </w:pPr>
      <w:r w:rsidRPr="000C7806">
        <w:rPr>
          <w:rFonts w:hint="eastAsia"/>
          <w:lang w:val="zh-CN"/>
        </w:rPr>
        <w:t>接受安全技术交底的对象为从事该项作业的所有操作人员。</w:t>
      </w:r>
    </w:p>
    <w:p w:rsidR="00E0055B" w:rsidRPr="000C7806" w:rsidRDefault="000C7806" w:rsidP="00E0055B">
      <w:pPr>
        <w:pStyle w:val="4"/>
        <w:ind w:firstLine="480"/>
        <w:rPr>
          <w:rFonts w:hint="eastAsia"/>
          <w:lang w:val="zh-CN"/>
        </w:rPr>
      </w:pPr>
      <w:r w:rsidRPr="000C7806">
        <w:rPr>
          <w:rFonts w:hint="eastAsia"/>
          <w:lang w:val="zh-CN"/>
        </w:rPr>
        <w:t>安全技术交底须双方签字认可，交底人和所有接受交底的操作人员都必须在交底签到记录上签名。</w:t>
      </w:r>
    </w:p>
    <w:p w:rsidR="007E23A3" w:rsidRDefault="007B49A1" w:rsidP="00E0055B">
      <w:pPr>
        <w:pStyle w:val="2"/>
        <w:ind w:firstLine="482"/>
      </w:pPr>
      <w:bookmarkStart w:id="51" w:name="_Toc488761616"/>
      <w:r w:rsidRPr="007B49A1">
        <w:rPr>
          <w:rFonts w:hint="eastAsia"/>
        </w:rPr>
        <w:t>监视和测量设备管理制度</w:t>
      </w:r>
      <w:bookmarkEnd w:id="51"/>
    </w:p>
    <w:p w:rsidR="009D3C6C" w:rsidRDefault="009D3C6C" w:rsidP="009D3C6C">
      <w:pPr>
        <w:pStyle w:val="4"/>
        <w:ind w:firstLine="480"/>
        <w:rPr>
          <w:rFonts w:hint="eastAsia"/>
        </w:rPr>
      </w:pPr>
      <w:r>
        <w:rPr>
          <w:rFonts w:hint="eastAsia"/>
        </w:rPr>
        <w:t>熟悉计量法规及计量基础知识，认真贯彻执行国家计量法规和地方及上级计量部</w:t>
      </w:r>
      <w:r>
        <w:rPr>
          <w:rFonts w:hint="eastAsia"/>
        </w:rPr>
        <w:lastRenderedPageBreak/>
        <w:t>门颁发的条例、规定、办法、制度等。</w:t>
      </w:r>
    </w:p>
    <w:p w:rsidR="009D3C6C" w:rsidRDefault="009D3C6C" w:rsidP="009D3C6C">
      <w:pPr>
        <w:pStyle w:val="4"/>
        <w:ind w:firstLine="480"/>
        <w:rPr>
          <w:rFonts w:hint="eastAsia"/>
        </w:rPr>
      </w:pPr>
      <w:r>
        <w:rPr>
          <w:rFonts w:hint="eastAsia"/>
        </w:rPr>
        <w:t>对本单位所有监视和测量设备认真登记，建立监视和测量设备台帐，编制周期检定计划，及时安排监视和测量设备的送检工作。</w:t>
      </w:r>
    </w:p>
    <w:p w:rsidR="009D3C6C" w:rsidRDefault="009D3C6C" w:rsidP="009D3C6C">
      <w:pPr>
        <w:pStyle w:val="4"/>
        <w:ind w:firstLine="480"/>
        <w:rPr>
          <w:rFonts w:hint="eastAsia"/>
        </w:rPr>
      </w:pPr>
      <w:r>
        <w:rPr>
          <w:rFonts w:hint="eastAsia"/>
        </w:rPr>
        <w:t>严格在用监视和测量设备的周期检定，在管理、检定等各个环节加强检查监督，保证周检计划顺利实施。</w:t>
      </w:r>
    </w:p>
    <w:p w:rsidR="009D3C6C" w:rsidRDefault="009D3C6C" w:rsidP="009D3C6C">
      <w:pPr>
        <w:pStyle w:val="4"/>
        <w:ind w:firstLine="480"/>
        <w:rPr>
          <w:rFonts w:hint="eastAsia"/>
        </w:rPr>
      </w:pPr>
      <w:r>
        <w:rPr>
          <w:rFonts w:hint="eastAsia"/>
        </w:rPr>
        <w:t>认真检查在用计量器具使用和保养情况，发现违法（无检定合格证）使用监视和测量设备和损坏丢失监视和测量设备的情况，应及时向项目技术负责人汇报。</w:t>
      </w:r>
    </w:p>
    <w:p w:rsidR="009D3C6C" w:rsidRDefault="009D3C6C" w:rsidP="009D3C6C">
      <w:pPr>
        <w:pStyle w:val="4"/>
        <w:ind w:firstLine="480"/>
        <w:rPr>
          <w:rFonts w:hint="eastAsia"/>
        </w:rPr>
      </w:pPr>
      <w:r>
        <w:rPr>
          <w:rFonts w:hint="eastAsia"/>
        </w:rPr>
        <w:t>按照公司监视和测量设备自校方法对监视和测量设备进行自校</w:t>
      </w:r>
      <w:r>
        <w:rPr>
          <w:rFonts w:hint="eastAsia"/>
        </w:rPr>
        <w:t>.</w:t>
      </w:r>
    </w:p>
    <w:p w:rsidR="007E23A3" w:rsidRPr="00657E8F" w:rsidRDefault="009D3C6C" w:rsidP="00515AB2">
      <w:pPr>
        <w:pStyle w:val="4"/>
        <w:ind w:firstLine="480"/>
        <w:rPr>
          <w:rFonts w:hint="eastAsia"/>
        </w:rPr>
      </w:pPr>
      <w:r>
        <w:rPr>
          <w:rFonts w:hint="eastAsia"/>
        </w:rPr>
        <w:t>每季度向事业部上报有关监视和测量设备检定资料。</w:t>
      </w:r>
    </w:p>
    <w:p w:rsidR="00515AB2" w:rsidRDefault="009D3C6C" w:rsidP="009D3C6C">
      <w:pPr>
        <w:pStyle w:val="2"/>
        <w:ind w:firstLine="482"/>
      </w:pPr>
      <w:bookmarkStart w:id="52" w:name="_Toc488761617"/>
      <w:r>
        <w:rPr>
          <w:rFonts w:hint="eastAsia"/>
        </w:rPr>
        <w:t>劳动防护用品发放和使用管理制度</w:t>
      </w:r>
      <w:bookmarkEnd w:id="52"/>
    </w:p>
    <w:p w:rsidR="009D3C6C" w:rsidRDefault="009D3C6C" w:rsidP="009D3C6C">
      <w:pPr>
        <w:pStyle w:val="4"/>
        <w:ind w:firstLine="480"/>
        <w:rPr>
          <w:rFonts w:hint="eastAsia"/>
        </w:rPr>
      </w:pPr>
      <w:r>
        <w:rPr>
          <w:rFonts w:hint="eastAsia"/>
        </w:rPr>
        <w:t>各单位应建立健全防护用品的采购、验收、保管、发放、使用、更换、报废等各项管理制度。各单位主管部门负责其采购、保管、发放与建档工作</w:t>
      </w:r>
    </w:p>
    <w:p w:rsidR="009D3C6C" w:rsidRDefault="009D3C6C" w:rsidP="009D3C6C">
      <w:pPr>
        <w:pStyle w:val="4"/>
        <w:ind w:firstLine="480"/>
        <w:rPr>
          <w:rFonts w:hint="eastAsia"/>
        </w:rPr>
      </w:pPr>
      <w:r>
        <w:rPr>
          <w:rFonts w:hint="eastAsia"/>
        </w:rPr>
        <w:t>安全职能部门或专人对购进的劳动防护用品进行验收，产品验收合格后方准发放。</w:t>
      </w:r>
    </w:p>
    <w:p w:rsidR="009D3C6C" w:rsidRDefault="009D3C6C" w:rsidP="009D3C6C">
      <w:pPr>
        <w:pStyle w:val="4"/>
        <w:ind w:firstLine="480"/>
        <w:rPr>
          <w:rFonts w:hint="eastAsia"/>
        </w:rPr>
      </w:pPr>
      <w:r>
        <w:rPr>
          <w:rFonts w:hint="eastAsia"/>
        </w:rPr>
        <w:t>使用单位必须在获得定点经营证的单位购置具有安全生产许可证、定点生产证、安鉴证的产品，并经本单位安全职能部门审查验收后，财务部门方可按规定核准报销。</w:t>
      </w:r>
    </w:p>
    <w:p w:rsidR="009D3C6C" w:rsidRDefault="009D3C6C" w:rsidP="009D3C6C">
      <w:pPr>
        <w:pStyle w:val="4"/>
        <w:ind w:firstLine="480"/>
        <w:rPr>
          <w:rFonts w:hint="eastAsia"/>
        </w:rPr>
      </w:pPr>
      <w:r>
        <w:rPr>
          <w:rFonts w:hint="eastAsia"/>
        </w:rPr>
        <w:t>发放和使用的护品必须具有护品安全生产许可证、定点生产证、产品合格证和安全鉴定证。严禁采购、发放、使用无证产品或假冒伪劣产品。</w:t>
      </w:r>
    </w:p>
    <w:p w:rsidR="009D3C6C" w:rsidRDefault="009D3C6C" w:rsidP="009D3C6C">
      <w:pPr>
        <w:pStyle w:val="4"/>
        <w:ind w:firstLine="480"/>
        <w:rPr>
          <w:rFonts w:hint="eastAsia"/>
        </w:rPr>
      </w:pPr>
      <w:r>
        <w:rPr>
          <w:rFonts w:hint="eastAsia"/>
        </w:rPr>
        <w:t>使用单位没有按国家规定为劳动者提供必要的劳动防护用品而造成重大人身伤亡事故的，将按国家和省、市有关规定从严处罚。构成犯罪的，将由司法部门依法追究有关人员的刑事责任。</w:t>
      </w:r>
    </w:p>
    <w:p w:rsidR="00EF4766" w:rsidRDefault="00EF4766" w:rsidP="00E66FE3">
      <w:pPr>
        <w:pStyle w:val="2"/>
        <w:ind w:firstLine="482"/>
      </w:pPr>
      <w:bookmarkStart w:id="53" w:name="_Toc488761618"/>
      <w:r>
        <w:rPr>
          <w:rFonts w:hint="eastAsia"/>
        </w:rPr>
        <w:t>应急管理制度</w:t>
      </w:r>
      <w:bookmarkEnd w:id="53"/>
    </w:p>
    <w:p w:rsidR="00EF4766" w:rsidRDefault="00EF4766" w:rsidP="00EF4766">
      <w:pPr>
        <w:pStyle w:val="4"/>
        <w:ind w:firstLine="480"/>
        <w:rPr>
          <w:rFonts w:hint="eastAsia"/>
        </w:rPr>
      </w:pPr>
      <w:r>
        <w:rPr>
          <w:rFonts w:hint="eastAsia"/>
        </w:rPr>
        <w:t>成立以工程管理部项目经理为组长的应急领导小组，作为应急管理的综合协调指挥机构，统一领导、协调工程管理部重、特大突发事件应急救援工作。工程管理部应急领导小组下设应急办公室，负责落实应急管理的具体工作。</w:t>
      </w:r>
    </w:p>
    <w:p w:rsidR="00515AB2" w:rsidRDefault="00EF4766" w:rsidP="00EF4766">
      <w:pPr>
        <w:pStyle w:val="4"/>
        <w:ind w:firstLine="480"/>
      </w:pPr>
      <w:r>
        <w:rPr>
          <w:rFonts w:hint="eastAsia"/>
        </w:rPr>
        <w:t>工程管理部应急救援组织体系由工程管理部安全生产委员会、各职能部门、各工程管理部组成。分别建立应急组织机构，成立以项目经理为组长的应急管理小组，负责本工程管理部应急工作的开展。</w:t>
      </w:r>
    </w:p>
    <w:p w:rsidR="00EF4766" w:rsidRDefault="00EF4766" w:rsidP="00EF4766">
      <w:pPr>
        <w:pStyle w:val="4"/>
        <w:ind w:firstLine="480"/>
        <w:rPr>
          <w:rFonts w:hint="eastAsia"/>
        </w:rPr>
      </w:pPr>
      <w:r>
        <w:rPr>
          <w:rFonts w:hint="eastAsia"/>
        </w:rPr>
        <w:t>建立完善应急通信系统，在应急工作中确保应急通信畅通。各级分管工作的领导和应急办公室人员应保持</w:t>
      </w:r>
      <w:r>
        <w:rPr>
          <w:rFonts w:hint="eastAsia"/>
        </w:rPr>
        <w:t>24</w:t>
      </w:r>
      <w:r>
        <w:rPr>
          <w:rFonts w:hint="eastAsia"/>
        </w:rPr>
        <w:t>小时电话的畅通。</w:t>
      </w:r>
    </w:p>
    <w:p w:rsidR="00EF4766" w:rsidRDefault="00EF4766" w:rsidP="00EF4766">
      <w:pPr>
        <w:pStyle w:val="4"/>
        <w:ind w:firstLine="480"/>
        <w:rPr>
          <w:rFonts w:hint="eastAsia"/>
        </w:rPr>
      </w:pPr>
      <w:r>
        <w:rPr>
          <w:rFonts w:hint="eastAsia"/>
        </w:rPr>
        <w:t>完善应急物资储备的区域联运机制，做到应急物资资源共享、动态管理，在应急状态下，由应急指挥小组统一调配使用。</w:t>
      </w:r>
    </w:p>
    <w:p w:rsidR="00EF4766" w:rsidRDefault="00EF4766" w:rsidP="00EF4766">
      <w:pPr>
        <w:pStyle w:val="4"/>
        <w:ind w:firstLine="480"/>
        <w:rPr>
          <w:rFonts w:hint="eastAsia"/>
        </w:rPr>
      </w:pPr>
      <w:r>
        <w:rPr>
          <w:rFonts w:hint="eastAsia"/>
        </w:rPr>
        <w:lastRenderedPageBreak/>
        <w:t>各单位应建立应急救援设施、设备、救治药品和医疗器械等储备制度，根据工程管理部生产的性质、特点以及应急救援工作的实际需要，科学合理地制定应急响应物资、器材、人力计划，有针对性、有选择地配备必要的应急救援器材、设备。</w:t>
      </w:r>
    </w:p>
    <w:p w:rsidR="00EF4766" w:rsidRPr="00EF4766" w:rsidRDefault="00EF4766" w:rsidP="00EF4766">
      <w:pPr>
        <w:pStyle w:val="4"/>
        <w:ind w:firstLine="480"/>
        <w:rPr>
          <w:rFonts w:hint="eastAsia"/>
        </w:rPr>
      </w:pPr>
      <w:r>
        <w:rPr>
          <w:rFonts w:hint="eastAsia"/>
        </w:rPr>
        <w:t>工程管理部应结合单位实际，有计划、有重点地组织有关部门对相关预案进行演练。每三年组织一次重、特大事件的应急救援演练，通过演练，检验和提高应急准备、应急响应和应急指挥的综合能力。</w:t>
      </w:r>
    </w:p>
    <w:sectPr w:rsidR="00EF4766" w:rsidRPr="00EF4766" w:rsidSect="00C41FAF">
      <w:headerReference w:type="even" r:id="rId10"/>
      <w:headerReference w:type="default" r:id="rId11"/>
      <w:footerReference w:type="even" r:id="rId12"/>
      <w:footerReference w:type="default" r:id="rId13"/>
      <w:headerReference w:type="first" r:id="rId14"/>
      <w:footerReference w:type="first" r:id="rId15"/>
      <w:pgSz w:w="11910" w:h="16840" w:code="9"/>
      <w:pgMar w:top="1134" w:right="1021" w:bottom="1134" w:left="1304" w:header="992" w:footer="851" w:gutter="0"/>
      <w:pgNumType w:start="1"/>
      <w:cols w:space="720"/>
      <w:docGrid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03B" w:rsidRDefault="0042503B" w:rsidP="00C52A99">
      <w:pPr>
        <w:spacing w:before="120" w:after="120" w:line="240" w:lineRule="auto"/>
      </w:pPr>
      <w:r>
        <w:separator/>
      </w:r>
    </w:p>
  </w:endnote>
  <w:endnote w:type="continuationSeparator" w:id="0">
    <w:p w:rsidR="0042503B" w:rsidRDefault="0042503B" w:rsidP="00C52A99">
      <w:pPr>
        <w:spacing w:before="12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747" w:rsidRDefault="00E73747">
    <w:pPr>
      <w:pStyle w:val="a4"/>
      <w:spacing w:before="120"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747" w:rsidRPr="00A22855" w:rsidRDefault="00E73747" w:rsidP="00A22855">
    <w:pPr>
      <w:pStyle w:val="a4"/>
      <w:jc w:val="center"/>
      <w:rPr>
        <w:sz w:val="24"/>
      </w:rPr>
    </w:pPr>
    <w:r w:rsidRPr="00A22855">
      <w:rPr>
        <w:b/>
        <w:bCs/>
        <w:sz w:val="24"/>
      </w:rPr>
      <w:fldChar w:fldCharType="begin"/>
    </w:r>
    <w:r w:rsidRPr="00A22855">
      <w:rPr>
        <w:b/>
        <w:bCs/>
        <w:sz w:val="24"/>
      </w:rPr>
      <w:instrText>PAGE  \* Arabic  \* MERGEFORMAT</w:instrText>
    </w:r>
    <w:r w:rsidRPr="00A22855">
      <w:rPr>
        <w:b/>
        <w:bCs/>
        <w:sz w:val="24"/>
      </w:rPr>
      <w:fldChar w:fldCharType="separate"/>
    </w:r>
    <w:r w:rsidRPr="008F3A7D">
      <w:rPr>
        <w:b/>
        <w:bCs/>
        <w:noProof/>
        <w:sz w:val="24"/>
        <w:lang w:val="zh-CN"/>
      </w:rPr>
      <w:t>1</w:t>
    </w:r>
    <w:r w:rsidRPr="00A22855">
      <w:rPr>
        <w:b/>
        <w:bCs/>
        <w:sz w:val="24"/>
      </w:rPr>
      <w:fldChar w:fldCharType="end"/>
    </w:r>
    <w:r w:rsidRPr="00A22855">
      <w:rPr>
        <w:sz w:val="24"/>
        <w:lang w:val="zh-CN"/>
      </w:rPr>
      <w:t xml:space="preserve"> / </w:t>
    </w:r>
    <w:r w:rsidRPr="00A22855">
      <w:rPr>
        <w:b/>
        <w:bCs/>
        <w:sz w:val="24"/>
      </w:rPr>
      <w:fldChar w:fldCharType="begin"/>
    </w:r>
    <w:r w:rsidRPr="00A22855">
      <w:rPr>
        <w:b/>
        <w:bCs/>
        <w:sz w:val="24"/>
      </w:rPr>
      <w:instrText>NUMPAGES  \* Arabic  \* MERGEFORMAT</w:instrText>
    </w:r>
    <w:r w:rsidRPr="00A22855">
      <w:rPr>
        <w:b/>
        <w:bCs/>
        <w:sz w:val="24"/>
      </w:rPr>
      <w:fldChar w:fldCharType="separate"/>
    </w:r>
    <w:r w:rsidR="00C36AEE" w:rsidRPr="00C36AEE">
      <w:rPr>
        <w:b/>
        <w:bCs/>
        <w:noProof/>
        <w:sz w:val="24"/>
        <w:lang w:val="zh-CN"/>
      </w:rPr>
      <w:t>23</w:t>
    </w:r>
    <w:r w:rsidRPr="00A22855">
      <w:rPr>
        <w:b/>
        <w:bCs/>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747" w:rsidRDefault="00E73747">
    <w:pPr>
      <w:pStyle w:val="a4"/>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03B" w:rsidRDefault="0042503B" w:rsidP="00C52A99">
      <w:pPr>
        <w:spacing w:before="120" w:after="120" w:line="240" w:lineRule="auto"/>
      </w:pPr>
      <w:r>
        <w:separator/>
      </w:r>
    </w:p>
  </w:footnote>
  <w:footnote w:type="continuationSeparator" w:id="0">
    <w:p w:rsidR="0042503B" w:rsidRDefault="0042503B" w:rsidP="00C52A99">
      <w:pPr>
        <w:spacing w:before="120" w:after="12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747" w:rsidRDefault="00E73747">
    <w:pPr>
      <w:pStyle w:val="a5"/>
      <w:spacing w:before="120"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747" w:rsidRPr="00B76BB5" w:rsidRDefault="00E73747" w:rsidP="00B76BB5">
    <w:pPr>
      <w:pStyle w:val="a4"/>
      <w:pBdr>
        <w:bottom w:val="single" w:sz="4" w:space="1" w:color="auto"/>
      </w:pBdr>
      <w:tabs>
        <w:tab w:val="clear" w:pos="4153"/>
        <w:tab w:val="clear" w:pos="8306"/>
        <w:tab w:val="left" w:pos="1215"/>
        <w:tab w:val="left" w:pos="2895"/>
        <w:tab w:val="center" w:pos="4679"/>
        <w:tab w:val="left" w:pos="5921"/>
        <w:tab w:val="right" w:pos="8792"/>
      </w:tabs>
      <w:spacing w:line="360" w:lineRule="exact"/>
      <w:ind w:rightChars="-2" w:right="-5"/>
      <w:jc w:val="right"/>
      <w:rPr>
        <w:rFonts w:hint="eastAsia"/>
        <w:noProof/>
        <w:kern w:val="0"/>
        <w:sz w:val="24"/>
        <w:szCs w:val="21"/>
      </w:rPr>
    </w:pPr>
    <w:r>
      <w:rPr>
        <w:noProof/>
      </w:rPr>
      <w:drawing>
        <wp:anchor distT="0" distB="0" distL="114300" distR="114300" simplePos="0" relativeHeight="251657728" behindDoc="0" locked="0" layoutInCell="1" allowOverlap="1">
          <wp:simplePos x="0" y="0"/>
          <wp:positionH relativeFrom="column">
            <wp:posOffset>-635</wp:posOffset>
          </wp:positionH>
          <wp:positionV relativeFrom="paragraph">
            <wp:posOffset>-210185</wp:posOffset>
          </wp:positionV>
          <wp:extent cx="548640" cy="428625"/>
          <wp:effectExtent l="0" t="0" r="0" b="0"/>
          <wp:wrapNone/>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586C">
      <w:rPr>
        <w:rFonts w:hint="eastAsia"/>
        <w:sz w:val="24"/>
        <w:szCs w:val="21"/>
      </w:rPr>
      <w:t>安全管理组织与制度</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747" w:rsidRDefault="00E73747">
    <w:pPr>
      <w:pStyle w:val="a5"/>
      <w:spacing w:before="120"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402"/>
    <w:multiLevelType w:val="multilevel"/>
    <w:tmpl w:val="00000885"/>
    <w:lvl w:ilvl="0">
      <w:start w:val="10"/>
      <w:numFmt w:val="lowerRoman"/>
      <w:lvlText w:val="(%1)"/>
      <w:lvlJc w:val="left"/>
      <w:pPr>
        <w:ind w:left="1375" w:hanging="567"/>
      </w:pPr>
      <w:rPr>
        <w:rFonts w:ascii="Arial" w:hAnsi="Arial" w:cs="Arial"/>
        <w:b w:val="0"/>
        <w:bCs w:val="0"/>
        <w:spacing w:val="-1"/>
        <w:w w:val="99"/>
        <w:sz w:val="22"/>
        <w:szCs w:val="22"/>
      </w:rPr>
    </w:lvl>
    <w:lvl w:ilvl="1">
      <w:start w:val="1"/>
      <w:numFmt w:val="lowerRoman"/>
      <w:lvlText w:val="(%2)"/>
      <w:lvlJc w:val="left"/>
      <w:pPr>
        <w:ind w:left="1650" w:hanging="292"/>
      </w:pPr>
      <w:rPr>
        <w:rFonts w:ascii="Arial" w:hAnsi="Arial" w:cs="Arial"/>
        <w:b w:val="0"/>
        <w:bCs w:val="0"/>
        <w:w w:val="99"/>
        <w:sz w:val="22"/>
        <w:szCs w:val="22"/>
      </w:rPr>
    </w:lvl>
    <w:lvl w:ilvl="2">
      <w:numFmt w:val="bullet"/>
      <w:lvlText w:val="•"/>
      <w:lvlJc w:val="left"/>
      <w:pPr>
        <w:ind w:left="2508" w:hanging="292"/>
      </w:pPr>
    </w:lvl>
    <w:lvl w:ilvl="3">
      <w:numFmt w:val="bullet"/>
      <w:lvlText w:val="•"/>
      <w:lvlJc w:val="left"/>
      <w:pPr>
        <w:ind w:left="3357" w:hanging="292"/>
      </w:pPr>
    </w:lvl>
    <w:lvl w:ilvl="4">
      <w:numFmt w:val="bullet"/>
      <w:lvlText w:val="•"/>
      <w:lvlJc w:val="left"/>
      <w:pPr>
        <w:ind w:left="4206" w:hanging="292"/>
      </w:pPr>
    </w:lvl>
    <w:lvl w:ilvl="5">
      <w:numFmt w:val="bullet"/>
      <w:lvlText w:val="•"/>
      <w:lvlJc w:val="left"/>
      <w:pPr>
        <w:ind w:left="5055" w:hanging="292"/>
      </w:pPr>
    </w:lvl>
    <w:lvl w:ilvl="6">
      <w:numFmt w:val="bullet"/>
      <w:lvlText w:val="•"/>
      <w:lvlJc w:val="left"/>
      <w:pPr>
        <w:ind w:left="5904" w:hanging="292"/>
      </w:pPr>
    </w:lvl>
    <w:lvl w:ilvl="7">
      <w:numFmt w:val="bullet"/>
      <w:lvlText w:val="•"/>
      <w:lvlJc w:val="left"/>
      <w:pPr>
        <w:ind w:left="6753" w:hanging="292"/>
      </w:pPr>
    </w:lvl>
    <w:lvl w:ilvl="8">
      <w:numFmt w:val="bullet"/>
      <w:lvlText w:val="•"/>
      <w:lvlJc w:val="left"/>
      <w:pPr>
        <w:ind w:left="7602" w:hanging="292"/>
      </w:pPr>
    </w:lvl>
  </w:abstractNum>
  <w:abstractNum w:abstractNumId="2" w15:restartNumberingAfterBreak="0">
    <w:nsid w:val="0505413C"/>
    <w:multiLevelType w:val="hybridMultilevel"/>
    <w:tmpl w:val="4F16801A"/>
    <w:lvl w:ilvl="0" w:tplc="7CC62AE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8D1591E"/>
    <w:multiLevelType w:val="multilevel"/>
    <w:tmpl w:val="C1AA4702"/>
    <w:lvl w:ilvl="0">
      <w:start w:val="1"/>
      <w:numFmt w:val="decimal"/>
      <w:pStyle w:val="1"/>
      <w:suff w:val="nothing"/>
      <w:lvlText w:val="%1."/>
      <w:lvlJc w:val="left"/>
      <w:pPr>
        <w:ind w:left="0" w:firstLine="0"/>
      </w:pPr>
      <w:rPr>
        <w:rFonts w:hint="eastAsia"/>
      </w:rPr>
    </w:lvl>
    <w:lvl w:ilvl="1">
      <w:start w:val="1"/>
      <w:numFmt w:val="decimal"/>
      <w:pStyle w:val="2"/>
      <w:suff w:val="nothing"/>
      <w:lvlText w:val="%1.%2."/>
      <w:lvlJc w:val="left"/>
      <w:pPr>
        <w:ind w:left="0" w:firstLine="0"/>
      </w:pPr>
      <w:rPr>
        <w:rFonts w:hint="eastAsia"/>
      </w:rPr>
    </w:lvl>
    <w:lvl w:ilvl="2">
      <w:start w:val="1"/>
      <w:numFmt w:val="decimal"/>
      <w:pStyle w:val="3"/>
      <w:suff w:val="nothing"/>
      <w:lvlText w:val="%1.%2.%3."/>
      <w:lvlJc w:val="left"/>
      <w:pPr>
        <w:ind w:left="0" w:firstLine="0"/>
      </w:pPr>
      <w:rPr>
        <w:rFonts w:hint="eastAsia"/>
      </w:rPr>
    </w:lvl>
    <w:lvl w:ilvl="3">
      <w:start w:val="1"/>
      <w:numFmt w:val="decimal"/>
      <w:pStyle w:val="4"/>
      <w:suff w:val="nothing"/>
      <w:lvlText w:val="（%4）"/>
      <w:lvlJc w:val="left"/>
      <w:pPr>
        <w:ind w:left="0" w:firstLine="0"/>
      </w:pPr>
      <w:rPr>
        <w:rFonts w:hint="eastAsia"/>
      </w:rPr>
    </w:lvl>
    <w:lvl w:ilvl="4">
      <w:start w:val="1"/>
      <w:numFmt w:val="bullet"/>
      <w:pStyle w:val="5"/>
      <w:suff w:val="nothing"/>
      <w:lvlText w:val=""/>
      <w:lvlJc w:val="left"/>
      <w:pPr>
        <w:ind w:left="0" w:firstLine="0"/>
      </w:pPr>
      <w:rPr>
        <w:rFonts w:ascii="Wingdings" w:hAnsi="Wingdings" w:hint="default"/>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168D61D6"/>
    <w:multiLevelType w:val="hybridMultilevel"/>
    <w:tmpl w:val="672EBE4C"/>
    <w:lvl w:ilvl="0" w:tplc="C03C505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15:restartNumberingAfterBreak="0">
    <w:nsid w:val="2EA23F0E"/>
    <w:multiLevelType w:val="multilevel"/>
    <w:tmpl w:val="F48086DE"/>
    <w:lvl w:ilvl="0">
      <w:start w:val="1"/>
      <w:numFmt w:val="decimal"/>
      <w:suff w:val="nothing"/>
      <w:lvlText w:val="%1."/>
      <w:lvlJc w:val="left"/>
      <w:pPr>
        <w:ind w:left="0" w:firstLine="0"/>
      </w:pPr>
      <w:rPr>
        <w:rFonts w:hint="eastAsia"/>
      </w:rPr>
    </w:lvl>
    <w:lvl w:ilvl="1">
      <w:start w:val="1"/>
      <w:numFmt w:val="decimal"/>
      <w:suff w:val="nothing"/>
      <w:lvlText w:val="%1.%2"/>
      <w:lvlJc w:val="left"/>
      <w:pPr>
        <w:ind w:left="0" w:firstLine="0"/>
      </w:pPr>
      <w:rPr>
        <w:rFonts w:hint="eastAsia"/>
      </w:rPr>
    </w:lvl>
    <w:lvl w:ilvl="2">
      <w:start w:val="1"/>
      <w:numFmt w:val="decimal"/>
      <w:suff w:val="nothing"/>
      <w:lvlText w:val="%1.%2.%3"/>
      <w:lvlJc w:val="left"/>
      <w:pPr>
        <w:ind w:left="0" w:firstLine="0"/>
      </w:pPr>
      <w:rPr>
        <w:rFonts w:hint="eastAsia"/>
      </w:rPr>
    </w:lvl>
    <w:lvl w:ilvl="3">
      <w:start w:val="1"/>
      <w:numFmt w:val="decimal"/>
      <w:suff w:val="nothing"/>
      <w:lvlText w:val="（%4）"/>
      <w:lvlJc w:val="left"/>
      <w:pPr>
        <w:ind w:left="0" w:firstLine="0"/>
      </w:pPr>
      <w:rPr>
        <w:rFonts w:hint="eastAsia"/>
      </w:rPr>
    </w:lvl>
    <w:lvl w:ilvl="4">
      <w:start w:val="1"/>
      <w:numFmt w:val="bullet"/>
      <w:suff w:val="nothing"/>
      <w:lvlText w:val=""/>
      <w:lvlJc w:val="left"/>
      <w:pPr>
        <w:ind w:left="0" w:firstLine="0"/>
      </w:pPr>
      <w:rPr>
        <w:rFonts w:ascii="Wingdings" w:hAnsi="Wingdings" w:hint="default"/>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53C780C1"/>
    <w:multiLevelType w:val="singleLevel"/>
    <w:tmpl w:val="53C780C1"/>
    <w:lvl w:ilvl="0">
      <w:start w:val="1"/>
      <w:numFmt w:val="decimalEnclosedCircleChinese"/>
      <w:suff w:val="nothing"/>
      <w:lvlText w:val="%1　"/>
      <w:lvlJc w:val="left"/>
      <w:pPr>
        <w:ind w:left="0" w:firstLine="400"/>
      </w:pPr>
      <w:rPr>
        <w:rFonts w:hint="eastAsia"/>
      </w:rPr>
    </w:lvl>
  </w:abstractNum>
  <w:abstractNum w:abstractNumId="7" w15:restartNumberingAfterBreak="0">
    <w:nsid w:val="64E86E70"/>
    <w:multiLevelType w:val="hybridMultilevel"/>
    <w:tmpl w:val="3E9E8CB0"/>
    <w:lvl w:ilvl="0" w:tplc="E1E6C8D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B3F2A19"/>
    <w:multiLevelType w:val="hybridMultilevel"/>
    <w:tmpl w:val="6332E13A"/>
    <w:lvl w:ilvl="0" w:tplc="2CC273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5"/>
  </w:num>
  <w:num w:numId="3">
    <w:abstractNumId w:val="3"/>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20"/>
  <w:drawingGridVerticalSpacing w:val="165"/>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C6C"/>
    <w:rsid w:val="00013936"/>
    <w:rsid w:val="00026B2A"/>
    <w:rsid w:val="00040DEF"/>
    <w:rsid w:val="00041422"/>
    <w:rsid w:val="000436FC"/>
    <w:rsid w:val="000641E8"/>
    <w:rsid w:val="00075B64"/>
    <w:rsid w:val="00085AF3"/>
    <w:rsid w:val="00093F85"/>
    <w:rsid w:val="0009477C"/>
    <w:rsid w:val="000949F3"/>
    <w:rsid w:val="000A5FD8"/>
    <w:rsid w:val="000B054B"/>
    <w:rsid w:val="000B14EB"/>
    <w:rsid w:val="000B68C5"/>
    <w:rsid w:val="000C1318"/>
    <w:rsid w:val="000C3147"/>
    <w:rsid w:val="000C442A"/>
    <w:rsid w:val="000C468B"/>
    <w:rsid w:val="000C7806"/>
    <w:rsid w:val="000E240F"/>
    <w:rsid w:val="000F0513"/>
    <w:rsid w:val="000F1A3E"/>
    <w:rsid w:val="000F1C05"/>
    <w:rsid w:val="000F5BB3"/>
    <w:rsid w:val="00122B9E"/>
    <w:rsid w:val="00134C89"/>
    <w:rsid w:val="001414A4"/>
    <w:rsid w:val="00146F0A"/>
    <w:rsid w:val="0014769D"/>
    <w:rsid w:val="001540B3"/>
    <w:rsid w:val="00160E9B"/>
    <w:rsid w:val="00164623"/>
    <w:rsid w:val="00172F0B"/>
    <w:rsid w:val="00194D5C"/>
    <w:rsid w:val="0019714F"/>
    <w:rsid w:val="001C2858"/>
    <w:rsid w:val="001D352C"/>
    <w:rsid w:val="001D684F"/>
    <w:rsid w:val="001F0937"/>
    <w:rsid w:val="001F7342"/>
    <w:rsid w:val="00216AC3"/>
    <w:rsid w:val="0022449B"/>
    <w:rsid w:val="002301C7"/>
    <w:rsid w:val="00230A68"/>
    <w:rsid w:val="002325A3"/>
    <w:rsid w:val="00251B01"/>
    <w:rsid w:val="0025211C"/>
    <w:rsid w:val="00263CC5"/>
    <w:rsid w:val="002734E1"/>
    <w:rsid w:val="002807C6"/>
    <w:rsid w:val="002836BB"/>
    <w:rsid w:val="002C117C"/>
    <w:rsid w:val="002D36E1"/>
    <w:rsid w:val="002E10A9"/>
    <w:rsid w:val="0030198D"/>
    <w:rsid w:val="00302331"/>
    <w:rsid w:val="0030348B"/>
    <w:rsid w:val="00311FC6"/>
    <w:rsid w:val="00313880"/>
    <w:rsid w:val="00317DDA"/>
    <w:rsid w:val="00322268"/>
    <w:rsid w:val="0032566D"/>
    <w:rsid w:val="003314EE"/>
    <w:rsid w:val="0034439E"/>
    <w:rsid w:val="00352BE0"/>
    <w:rsid w:val="003602F5"/>
    <w:rsid w:val="0038656D"/>
    <w:rsid w:val="00394D17"/>
    <w:rsid w:val="003A00E8"/>
    <w:rsid w:val="003A6ABC"/>
    <w:rsid w:val="003A6FE4"/>
    <w:rsid w:val="003B1CB7"/>
    <w:rsid w:val="003B7F9B"/>
    <w:rsid w:val="003D144A"/>
    <w:rsid w:val="003D27B5"/>
    <w:rsid w:val="003F4698"/>
    <w:rsid w:val="00403747"/>
    <w:rsid w:val="00406B82"/>
    <w:rsid w:val="00410F5E"/>
    <w:rsid w:val="0042503B"/>
    <w:rsid w:val="00430A4A"/>
    <w:rsid w:val="00434519"/>
    <w:rsid w:val="00443B1D"/>
    <w:rsid w:val="004444A1"/>
    <w:rsid w:val="00445B5E"/>
    <w:rsid w:val="004506EF"/>
    <w:rsid w:val="004518AA"/>
    <w:rsid w:val="00451D26"/>
    <w:rsid w:val="00461461"/>
    <w:rsid w:val="00474934"/>
    <w:rsid w:val="00475829"/>
    <w:rsid w:val="00480402"/>
    <w:rsid w:val="0048068E"/>
    <w:rsid w:val="00490082"/>
    <w:rsid w:val="004D69D1"/>
    <w:rsid w:val="004E3760"/>
    <w:rsid w:val="004E6BCA"/>
    <w:rsid w:val="004E7A90"/>
    <w:rsid w:val="004F4EAC"/>
    <w:rsid w:val="005006C8"/>
    <w:rsid w:val="00504DD1"/>
    <w:rsid w:val="00507090"/>
    <w:rsid w:val="00515AB2"/>
    <w:rsid w:val="00521E5B"/>
    <w:rsid w:val="00524119"/>
    <w:rsid w:val="005248CB"/>
    <w:rsid w:val="00535530"/>
    <w:rsid w:val="00542B2F"/>
    <w:rsid w:val="00546452"/>
    <w:rsid w:val="005509BE"/>
    <w:rsid w:val="005662A7"/>
    <w:rsid w:val="005711E1"/>
    <w:rsid w:val="00571AFA"/>
    <w:rsid w:val="00572967"/>
    <w:rsid w:val="00576EE0"/>
    <w:rsid w:val="00577F27"/>
    <w:rsid w:val="005800BA"/>
    <w:rsid w:val="00581E08"/>
    <w:rsid w:val="00584739"/>
    <w:rsid w:val="005917FE"/>
    <w:rsid w:val="00594D26"/>
    <w:rsid w:val="005B0332"/>
    <w:rsid w:val="005B23E7"/>
    <w:rsid w:val="005C1274"/>
    <w:rsid w:val="005C1D7F"/>
    <w:rsid w:val="005D27E1"/>
    <w:rsid w:val="005D2DC3"/>
    <w:rsid w:val="005D6CD8"/>
    <w:rsid w:val="005E026B"/>
    <w:rsid w:val="005E2A32"/>
    <w:rsid w:val="0062553B"/>
    <w:rsid w:val="00633B17"/>
    <w:rsid w:val="00642703"/>
    <w:rsid w:val="00657E8F"/>
    <w:rsid w:val="00663198"/>
    <w:rsid w:val="00667DEE"/>
    <w:rsid w:val="00672910"/>
    <w:rsid w:val="00680A13"/>
    <w:rsid w:val="00685852"/>
    <w:rsid w:val="006A152C"/>
    <w:rsid w:val="006B7894"/>
    <w:rsid w:val="006C4C2F"/>
    <w:rsid w:val="006D3CBA"/>
    <w:rsid w:val="006D42F4"/>
    <w:rsid w:val="006D4E30"/>
    <w:rsid w:val="006E0826"/>
    <w:rsid w:val="006E1F35"/>
    <w:rsid w:val="006E47D2"/>
    <w:rsid w:val="00700A4C"/>
    <w:rsid w:val="00701BE3"/>
    <w:rsid w:val="00722535"/>
    <w:rsid w:val="00726484"/>
    <w:rsid w:val="0073043A"/>
    <w:rsid w:val="00733697"/>
    <w:rsid w:val="0074239E"/>
    <w:rsid w:val="0074660D"/>
    <w:rsid w:val="00746D8F"/>
    <w:rsid w:val="00756AFD"/>
    <w:rsid w:val="0076690E"/>
    <w:rsid w:val="007671FA"/>
    <w:rsid w:val="00775699"/>
    <w:rsid w:val="007843E5"/>
    <w:rsid w:val="00785630"/>
    <w:rsid w:val="00796A73"/>
    <w:rsid w:val="00797E06"/>
    <w:rsid w:val="007A064A"/>
    <w:rsid w:val="007A46D8"/>
    <w:rsid w:val="007B49A1"/>
    <w:rsid w:val="007C3553"/>
    <w:rsid w:val="007C664D"/>
    <w:rsid w:val="007D38BA"/>
    <w:rsid w:val="007E003E"/>
    <w:rsid w:val="007E0A06"/>
    <w:rsid w:val="007E23A3"/>
    <w:rsid w:val="007E24B3"/>
    <w:rsid w:val="007E30E8"/>
    <w:rsid w:val="007E4E9C"/>
    <w:rsid w:val="008030BA"/>
    <w:rsid w:val="00840D98"/>
    <w:rsid w:val="0084441B"/>
    <w:rsid w:val="008462EC"/>
    <w:rsid w:val="0086494B"/>
    <w:rsid w:val="00864FD8"/>
    <w:rsid w:val="00874C9D"/>
    <w:rsid w:val="0087704D"/>
    <w:rsid w:val="00881767"/>
    <w:rsid w:val="00894D3F"/>
    <w:rsid w:val="008A0891"/>
    <w:rsid w:val="008A2602"/>
    <w:rsid w:val="008A351A"/>
    <w:rsid w:val="008A4A47"/>
    <w:rsid w:val="008A5AC4"/>
    <w:rsid w:val="008B05E7"/>
    <w:rsid w:val="008B6354"/>
    <w:rsid w:val="008C24B6"/>
    <w:rsid w:val="008C6EDA"/>
    <w:rsid w:val="008D5EE0"/>
    <w:rsid w:val="008D69B2"/>
    <w:rsid w:val="008F3A7D"/>
    <w:rsid w:val="008F4CC7"/>
    <w:rsid w:val="008F69F2"/>
    <w:rsid w:val="00902807"/>
    <w:rsid w:val="009028BD"/>
    <w:rsid w:val="009048EF"/>
    <w:rsid w:val="00906B9B"/>
    <w:rsid w:val="00916818"/>
    <w:rsid w:val="00920CF7"/>
    <w:rsid w:val="00924C95"/>
    <w:rsid w:val="009314F4"/>
    <w:rsid w:val="00934528"/>
    <w:rsid w:val="00936E51"/>
    <w:rsid w:val="0094640C"/>
    <w:rsid w:val="00946464"/>
    <w:rsid w:val="00950D76"/>
    <w:rsid w:val="00966012"/>
    <w:rsid w:val="009A3F39"/>
    <w:rsid w:val="009B211B"/>
    <w:rsid w:val="009B6176"/>
    <w:rsid w:val="009C69EF"/>
    <w:rsid w:val="009D30C9"/>
    <w:rsid w:val="009D3C6C"/>
    <w:rsid w:val="009E3FB5"/>
    <w:rsid w:val="009E790D"/>
    <w:rsid w:val="00A00EDA"/>
    <w:rsid w:val="00A22505"/>
    <w:rsid w:val="00A22855"/>
    <w:rsid w:val="00A25601"/>
    <w:rsid w:val="00A2586C"/>
    <w:rsid w:val="00A27C6C"/>
    <w:rsid w:val="00A32364"/>
    <w:rsid w:val="00A32A95"/>
    <w:rsid w:val="00A3345D"/>
    <w:rsid w:val="00A45120"/>
    <w:rsid w:val="00A45DB4"/>
    <w:rsid w:val="00A61A18"/>
    <w:rsid w:val="00A61ECA"/>
    <w:rsid w:val="00A620A2"/>
    <w:rsid w:val="00A6584C"/>
    <w:rsid w:val="00A66330"/>
    <w:rsid w:val="00A70010"/>
    <w:rsid w:val="00A94D0E"/>
    <w:rsid w:val="00A969D0"/>
    <w:rsid w:val="00AA4689"/>
    <w:rsid w:val="00AC58EA"/>
    <w:rsid w:val="00AC5B17"/>
    <w:rsid w:val="00AD18DA"/>
    <w:rsid w:val="00AE2D8E"/>
    <w:rsid w:val="00B004BF"/>
    <w:rsid w:val="00B00728"/>
    <w:rsid w:val="00B069B6"/>
    <w:rsid w:val="00B163C7"/>
    <w:rsid w:val="00B26C80"/>
    <w:rsid w:val="00B51D41"/>
    <w:rsid w:val="00B6266A"/>
    <w:rsid w:val="00B75598"/>
    <w:rsid w:val="00B76BB5"/>
    <w:rsid w:val="00B85386"/>
    <w:rsid w:val="00BA0070"/>
    <w:rsid w:val="00BA0F93"/>
    <w:rsid w:val="00BA37BB"/>
    <w:rsid w:val="00BA79F6"/>
    <w:rsid w:val="00BC201B"/>
    <w:rsid w:val="00BE1C46"/>
    <w:rsid w:val="00BE60CB"/>
    <w:rsid w:val="00BF07C4"/>
    <w:rsid w:val="00C047FD"/>
    <w:rsid w:val="00C36AEE"/>
    <w:rsid w:val="00C36C42"/>
    <w:rsid w:val="00C36D47"/>
    <w:rsid w:val="00C41FAF"/>
    <w:rsid w:val="00C45637"/>
    <w:rsid w:val="00C52A99"/>
    <w:rsid w:val="00C97D6D"/>
    <w:rsid w:val="00CA6666"/>
    <w:rsid w:val="00CA7398"/>
    <w:rsid w:val="00CB5CEA"/>
    <w:rsid w:val="00CC1815"/>
    <w:rsid w:val="00CC261C"/>
    <w:rsid w:val="00CD3865"/>
    <w:rsid w:val="00CE0039"/>
    <w:rsid w:val="00CF3B7F"/>
    <w:rsid w:val="00D103C6"/>
    <w:rsid w:val="00D136EB"/>
    <w:rsid w:val="00D22638"/>
    <w:rsid w:val="00D31036"/>
    <w:rsid w:val="00D41D4E"/>
    <w:rsid w:val="00D42756"/>
    <w:rsid w:val="00D7197F"/>
    <w:rsid w:val="00D732C8"/>
    <w:rsid w:val="00D919C5"/>
    <w:rsid w:val="00DA26B3"/>
    <w:rsid w:val="00DB0A3E"/>
    <w:rsid w:val="00DB58F9"/>
    <w:rsid w:val="00DC45CB"/>
    <w:rsid w:val="00DF2B8E"/>
    <w:rsid w:val="00E0055B"/>
    <w:rsid w:val="00E01083"/>
    <w:rsid w:val="00E015C3"/>
    <w:rsid w:val="00E03317"/>
    <w:rsid w:val="00E10D03"/>
    <w:rsid w:val="00E274E9"/>
    <w:rsid w:val="00E35DEE"/>
    <w:rsid w:val="00E44E93"/>
    <w:rsid w:val="00E45A0A"/>
    <w:rsid w:val="00E556FF"/>
    <w:rsid w:val="00E65929"/>
    <w:rsid w:val="00E66FE3"/>
    <w:rsid w:val="00E73747"/>
    <w:rsid w:val="00E813B2"/>
    <w:rsid w:val="00E90EC5"/>
    <w:rsid w:val="00EA6021"/>
    <w:rsid w:val="00EC291C"/>
    <w:rsid w:val="00EC6448"/>
    <w:rsid w:val="00ED4652"/>
    <w:rsid w:val="00EE07F3"/>
    <w:rsid w:val="00EE77F1"/>
    <w:rsid w:val="00EF091C"/>
    <w:rsid w:val="00EF3964"/>
    <w:rsid w:val="00EF4766"/>
    <w:rsid w:val="00F03DB7"/>
    <w:rsid w:val="00F21E56"/>
    <w:rsid w:val="00F2245C"/>
    <w:rsid w:val="00F8566A"/>
    <w:rsid w:val="00F90C0C"/>
    <w:rsid w:val="00FA1729"/>
    <w:rsid w:val="00FA5E8D"/>
    <w:rsid w:val="00FA71E5"/>
    <w:rsid w:val="00FB684E"/>
    <w:rsid w:val="00FB71CC"/>
    <w:rsid w:val="00FD03CB"/>
    <w:rsid w:val="00FD1330"/>
    <w:rsid w:val="00FD7224"/>
    <w:rsid w:val="00FE0403"/>
    <w:rsid w:val="00FE32B4"/>
    <w:rsid w:val="00FE65F8"/>
    <w:rsid w:val="0A4D2BF6"/>
    <w:rsid w:val="102D2316"/>
    <w:rsid w:val="14AB6978"/>
    <w:rsid w:val="153B4F62"/>
    <w:rsid w:val="172B7C90"/>
    <w:rsid w:val="1A3B0898"/>
    <w:rsid w:val="1BCE542B"/>
    <w:rsid w:val="20024E90"/>
    <w:rsid w:val="229B6D53"/>
    <w:rsid w:val="2C2D4686"/>
    <w:rsid w:val="2F031C30"/>
    <w:rsid w:val="38057C75"/>
    <w:rsid w:val="3968533E"/>
    <w:rsid w:val="39CC17DF"/>
    <w:rsid w:val="3F6D4C9E"/>
    <w:rsid w:val="41A06A30"/>
    <w:rsid w:val="4B8F46FD"/>
    <w:rsid w:val="4BD642F8"/>
    <w:rsid w:val="53F41D4A"/>
    <w:rsid w:val="55EE5388"/>
    <w:rsid w:val="5DF25327"/>
    <w:rsid w:val="5F7858AF"/>
    <w:rsid w:val="75ED2186"/>
    <w:rsid w:val="7BC57D1D"/>
    <w:rsid w:val="7C671AA5"/>
    <w:rsid w:val="7E0C34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461AE7B2"/>
  <w15:chartTrackingRefBased/>
  <w15:docId w15:val="{B6CF2B91-3DE3-4A34-BE65-862942D6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uiPriority="0"/>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0"/>
    <w:lsdException w:name="Document Map" w:semiHidden="1"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664D"/>
    <w:pPr>
      <w:keepLines/>
      <w:widowControl w:val="0"/>
      <w:spacing w:line="360" w:lineRule="auto"/>
      <w:jc w:val="both"/>
    </w:pPr>
    <w:rPr>
      <w:rFonts w:ascii="Arial" w:hAnsi="Arial"/>
      <w:kern w:val="2"/>
      <w:sz w:val="24"/>
      <w:szCs w:val="24"/>
    </w:rPr>
  </w:style>
  <w:style w:type="paragraph" w:styleId="1">
    <w:name w:val="heading 1"/>
    <w:basedOn w:val="a"/>
    <w:next w:val="a"/>
    <w:link w:val="1Char"/>
    <w:qFormat/>
    <w:rsid w:val="007C664D"/>
    <w:pPr>
      <w:numPr>
        <w:numId w:val="3"/>
      </w:numPr>
      <w:jc w:val="left"/>
      <w:outlineLvl w:val="0"/>
    </w:pPr>
    <w:rPr>
      <w:b/>
      <w:bCs/>
      <w:kern w:val="44"/>
      <w:szCs w:val="44"/>
    </w:rPr>
  </w:style>
  <w:style w:type="paragraph" w:styleId="2">
    <w:name w:val="heading 2"/>
    <w:basedOn w:val="a"/>
    <w:next w:val="a"/>
    <w:link w:val="2Char"/>
    <w:qFormat/>
    <w:rsid w:val="00B004BF"/>
    <w:pPr>
      <w:numPr>
        <w:ilvl w:val="1"/>
        <w:numId w:val="3"/>
      </w:numPr>
      <w:ind w:firstLineChars="200" w:firstLine="200"/>
      <w:jc w:val="left"/>
      <w:outlineLvl w:val="1"/>
    </w:pPr>
    <w:rPr>
      <w:b/>
      <w:bCs/>
      <w:kern w:val="0"/>
      <w:szCs w:val="32"/>
      <w:lang w:val="zh-CN"/>
    </w:rPr>
  </w:style>
  <w:style w:type="paragraph" w:styleId="3">
    <w:name w:val="heading 3"/>
    <w:basedOn w:val="a"/>
    <w:next w:val="a"/>
    <w:link w:val="3Char"/>
    <w:qFormat/>
    <w:rsid w:val="0019714F"/>
    <w:pPr>
      <w:numPr>
        <w:ilvl w:val="2"/>
        <w:numId w:val="3"/>
      </w:numPr>
      <w:ind w:firstLineChars="200" w:firstLine="200"/>
      <w:outlineLvl w:val="2"/>
    </w:pPr>
    <w:rPr>
      <w:bCs/>
      <w:szCs w:val="32"/>
    </w:rPr>
  </w:style>
  <w:style w:type="paragraph" w:styleId="4">
    <w:name w:val="heading 4"/>
    <w:basedOn w:val="a"/>
    <w:next w:val="a"/>
    <w:link w:val="4Char"/>
    <w:uiPriority w:val="99"/>
    <w:unhideWhenUsed/>
    <w:qFormat/>
    <w:rsid w:val="006E0826"/>
    <w:pPr>
      <w:keepLines w:val="0"/>
      <w:numPr>
        <w:ilvl w:val="3"/>
        <w:numId w:val="3"/>
      </w:numPr>
      <w:ind w:firstLineChars="200" w:firstLine="200"/>
      <w:outlineLvl w:val="3"/>
    </w:pPr>
    <w:rPr>
      <w:rFonts w:ascii="Calibri Light" w:hAnsi="Calibri Light"/>
      <w:bCs/>
      <w:szCs w:val="28"/>
    </w:rPr>
  </w:style>
  <w:style w:type="paragraph" w:styleId="5">
    <w:name w:val="heading 5"/>
    <w:basedOn w:val="a"/>
    <w:next w:val="a"/>
    <w:link w:val="5Char"/>
    <w:uiPriority w:val="99"/>
    <w:unhideWhenUsed/>
    <w:qFormat/>
    <w:rsid w:val="000C468B"/>
    <w:pPr>
      <w:numPr>
        <w:ilvl w:val="4"/>
        <w:numId w:val="3"/>
      </w:numPr>
      <w:ind w:firstLineChars="200" w:firstLine="200"/>
      <w:outlineLvl w:val="4"/>
    </w:pPr>
    <w:rPr>
      <w:bCs/>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Char5">
    <w:name w:val="Char Char5"/>
    <w:rPr>
      <w:rFonts w:ascii="Arial" w:eastAsia="黑体" w:hAnsi="Arial"/>
      <w:b/>
      <w:bCs/>
      <w:sz w:val="28"/>
      <w:szCs w:val="32"/>
      <w:lang w:val="zh-CN" w:eastAsia="zh-CN" w:bidi="ar-SA"/>
    </w:rPr>
  </w:style>
  <w:style w:type="character" w:customStyle="1" w:styleId="Char">
    <w:name w:val="批注框文本 Char"/>
    <w:link w:val="a3"/>
    <w:uiPriority w:val="99"/>
    <w:semiHidden/>
    <w:rPr>
      <w:rFonts w:ascii="Arial" w:hAnsi="Arial"/>
      <w:kern w:val="2"/>
      <w:sz w:val="18"/>
      <w:szCs w:val="18"/>
    </w:rPr>
  </w:style>
  <w:style w:type="character" w:customStyle="1" w:styleId="Char0">
    <w:name w:val="页脚 Char"/>
    <w:link w:val="a4"/>
    <w:uiPriority w:val="99"/>
    <w:rPr>
      <w:sz w:val="18"/>
      <w:szCs w:val="18"/>
    </w:rPr>
  </w:style>
  <w:style w:type="character" w:customStyle="1" w:styleId="10">
    <w:name w:val="页码1"/>
    <w:basedOn w:val="a0"/>
  </w:style>
  <w:style w:type="character" w:customStyle="1" w:styleId="CharChar">
    <w:name w:val="文档结构图 Char Char"/>
    <w:link w:val="11"/>
    <w:semiHidden/>
    <w:rPr>
      <w:rFonts w:ascii="宋体" w:hAnsi="Arial"/>
      <w:kern w:val="2"/>
      <w:sz w:val="18"/>
      <w:szCs w:val="18"/>
    </w:rPr>
  </w:style>
  <w:style w:type="character" w:customStyle="1" w:styleId="2Char0">
    <w:name w:val="目录 2 Char"/>
    <w:link w:val="20"/>
    <w:uiPriority w:val="39"/>
    <w:rsid w:val="00546452"/>
    <w:rPr>
      <w:smallCaps/>
      <w:sz w:val="24"/>
      <w:lang w:val="x-none" w:eastAsia="x-none"/>
    </w:rPr>
  </w:style>
  <w:style w:type="character" w:customStyle="1" w:styleId="Char1">
    <w:name w:val="页眉 Char"/>
    <w:uiPriority w:val="99"/>
    <w:rPr>
      <w:rFonts w:hint="default"/>
      <w:sz w:val="18"/>
      <w:lang w:val="de-DE" w:eastAsia="en-US"/>
    </w:rPr>
  </w:style>
  <w:style w:type="character" w:customStyle="1" w:styleId="3Char">
    <w:name w:val="标题 3 Char"/>
    <w:link w:val="3"/>
    <w:rsid w:val="0019714F"/>
    <w:rPr>
      <w:rFonts w:ascii="Arial" w:hAnsi="Arial"/>
      <w:bCs/>
      <w:kern w:val="2"/>
      <w:sz w:val="24"/>
      <w:szCs w:val="32"/>
    </w:rPr>
  </w:style>
  <w:style w:type="character" w:customStyle="1" w:styleId="Char10">
    <w:name w:val="页眉 Char1"/>
    <w:link w:val="a5"/>
    <w:rPr>
      <w:sz w:val="18"/>
      <w:szCs w:val="18"/>
    </w:rPr>
  </w:style>
  <w:style w:type="character" w:styleId="a6">
    <w:name w:val="Strong"/>
    <w:rPr>
      <w:b/>
      <w:bCs/>
    </w:rPr>
  </w:style>
  <w:style w:type="character" w:customStyle="1" w:styleId="CharChar0">
    <w:name w:val="表格格式 Char Char"/>
    <w:link w:val="a7"/>
    <w:semiHidden/>
    <w:rPr>
      <w:rFonts w:ascii="仿宋_GB2312" w:eastAsia="仿宋_GB2312" w:hAnsi="宋体"/>
      <w:color w:val="000000"/>
      <w:kern w:val="28"/>
      <w:sz w:val="21"/>
      <w:szCs w:val="21"/>
      <w:lang w:val="en-US" w:eastAsia="zh-CN" w:bidi="ar-SA"/>
    </w:rPr>
  </w:style>
  <w:style w:type="character" w:customStyle="1" w:styleId="1Char">
    <w:name w:val="标题 1 Char"/>
    <w:link w:val="1"/>
    <w:rsid w:val="007C664D"/>
    <w:rPr>
      <w:rFonts w:ascii="Arial" w:hAnsi="Arial"/>
      <w:b/>
      <w:bCs/>
      <w:kern w:val="44"/>
      <w:sz w:val="24"/>
      <w:szCs w:val="44"/>
    </w:rPr>
  </w:style>
  <w:style w:type="character" w:customStyle="1" w:styleId="1Char0">
    <w:name w:val="正文1 Char"/>
    <w:rPr>
      <w:rFonts w:ascii="宋体" w:hAnsi="宋体"/>
      <w:kern w:val="2"/>
      <w:sz w:val="21"/>
      <w:szCs w:val="24"/>
    </w:rPr>
  </w:style>
  <w:style w:type="character" w:styleId="a8">
    <w:name w:val="Hyperlink"/>
    <w:uiPriority w:val="99"/>
    <w:rPr>
      <w:color w:val="0000FF"/>
      <w:u w:val="single"/>
    </w:rPr>
  </w:style>
  <w:style w:type="character" w:customStyle="1" w:styleId="0505Char">
    <w:name w:val="样式 段前: 0.5 行 段后: 0.5 行 Char"/>
    <w:rPr>
      <w:rFonts w:ascii="Arial" w:eastAsia="宋体" w:hAnsi="Arial" w:cs="宋体"/>
      <w:sz w:val="24"/>
      <w:szCs w:val="20"/>
    </w:rPr>
  </w:style>
  <w:style w:type="character" w:customStyle="1" w:styleId="1CharChar">
    <w:name w:val="正文1 Char Char"/>
    <w:link w:val="12"/>
    <w:semiHidden/>
    <w:rPr>
      <w:rFonts w:ascii="仿宋_GB2312" w:eastAsia="仿宋_GB2312" w:hAnsi="宋体"/>
      <w:kern w:val="28"/>
      <w:sz w:val="24"/>
      <w:szCs w:val="24"/>
      <w:lang w:val="en-US" w:eastAsia="zh-CN" w:bidi="ar-SA"/>
    </w:rPr>
  </w:style>
  <w:style w:type="character" w:customStyle="1" w:styleId="2Char">
    <w:name w:val="标题 2 Char"/>
    <w:link w:val="2"/>
    <w:rsid w:val="00B004BF"/>
    <w:rPr>
      <w:rFonts w:ascii="Arial" w:hAnsi="Arial"/>
      <w:b/>
      <w:bCs/>
      <w:sz w:val="24"/>
      <w:szCs w:val="32"/>
      <w:lang w:val="zh-CN"/>
    </w:rPr>
  </w:style>
  <w:style w:type="character" w:customStyle="1" w:styleId="CharChar1">
    <w:name w:val="纯文本 Char Char"/>
    <w:link w:val="13"/>
    <w:semiHidden/>
    <w:rPr>
      <w:rFonts w:ascii="宋体" w:hAnsi="Courier New"/>
      <w:kern w:val="2"/>
      <w:sz w:val="21"/>
    </w:rPr>
  </w:style>
  <w:style w:type="character" w:customStyle="1" w:styleId="0505CharChar">
    <w:name w:val="样式 段前: 0.5 行 段后: 0.5 行 Char Char"/>
    <w:link w:val="0505"/>
    <w:rPr>
      <w:rFonts w:ascii="Arial" w:eastAsia="宋体" w:hAnsi="Arial" w:cs="宋体"/>
      <w:sz w:val="24"/>
      <w:szCs w:val="20"/>
    </w:rPr>
  </w:style>
  <w:style w:type="character" w:customStyle="1" w:styleId="ttag">
    <w:name w:val="t_tag"/>
    <w:basedOn w:val="a0"/>
  </w:style>
  <w:style w:type="character" w:customStyle="1" w:styleId="CharChar6">
    <w:name w:val="Char Char6"/>
    <w:rPr>
      <w:rFonts w:ascii="Arial" w:eastAsia="黑体" w:hAnsi="Arial" w:cs="Times New Roman"/>
      <w:b/>
      <w:bCs/>
      <w:kern w:val="44"/>
      <w:sz w:val="32"/>
      <w:szCs w:val="44"/>
    </w:rPr>
  </w:style>
  <w:style w:type="character" w:customStyle="1" w:styleId="textcontents">
    <w:name w:val="textcontents"/>
    <w:basedOn w:val="a0"/>
  </w:style>
  <w:style w:type="character" w:customStyle="1" w:styleId="1CharChar0">
    <w:name w:val="样式 正文1 + Char Char"/>
    <w:link w:val="14"/>
    <w:semiHidden/>
    <w:rPr>
      <w:rFonts w:ascii="仿宋_GB2312" w:eastAsia="仿宋_GB2312" w:hAnsi="宋体"/>
      <w:kern w:val="2"/>
      <w:sz w:val="24"/>
      <w:szCs w:val="24"/>
      <w:lang w:val="en-US" w:eastAsia="zh-CN" w:bidi="ar-SA"/>
    </w:rPr>
  </w:style>
  <w:style w:type="character" w:customStyle="1" w:styleId="Char2">
    <w:name w:val="纯文本 Char"/>
    <w:link w:val="a9"/>
    <w:rPr>
      <w:rFonts w:ascii="宋体" w:hAnsi="Courier New"/>
      <w:kern w:val="2"/>
      <w:sz w:val="21"/>
    </w:rPr>
  </w:style>
  <w:style w:type="paragraph" w:styleId="a9">
    <w:name w:val="Plain Text"/>
    <w:basedOn w:val="a"/>
    <w:link w:val="Char2"/>
    <w:pPr>
      <w:spacing w:line="240" w:lineRule="auto"/>
    </w:pPr>
    <w:rPr>
      <w:rFonts w:ascii="宋体" w:hAnsi="Courier New"/>
      <w:sz w:val="21"/>
      <w:szCs w:val="20"/>
    </w:rPr>
  </w:style>
  <w:style w:type="paragraph" w:styleId="6">
    <w:name w:val="toc 6"/>
    <w:basedOn w:val="a"/>
    <w:next w:val="a"/>
    <w:pPr>
      <w:ind w:left="1200"/>
      <w:jc w:val="left"/>
    </w:pPr>
    <w:rPr>
      <w:rFonts w:ascii="Times New Roman" w:hAnsi="Times New Roman"/>
      <w:sz w:val="18"/>
      <w:szCs w:val="18"/>
    </w:rPr>
  </w:style>
  <w:style w:type="paragraph" w:styleId="15">
    <w:name w:val="toc 1"/>
    <w:basedOn w:val="a"/>
    <w:next w:val="a"/>
    <w:uiPriority w:val="39"/>
    <w:rsid w:val="00546452"/>
    <w:pPr>
      <w:jc w:val="left"/>
    </w:pPr>
    <w:rPr>
      <w:b/>
      <w:bCs/>
      <w:caps/>
      <w:szCs w:val="20"/>
    </w:rPr>
  </w:style>
  <w:style w:type="paragraph" w:styleId="8">
    <w:name w:val="toc 8"/>
    <w:basedOn w:val="a"/>
    <w:next w:val="a"/>
    <w:pPr>
      <w:ind w:left="1680"/>
      <w:jc w:val="left"/>
    </w:pPr>
    <w:rPr>
      <w:rFonts w:ascii="Times New Roman" w:hAnsi="Times New Roman"/>
      <w:sz w:val="18"/>
      <w:szCs w:val="18"/>
    </w:rPr>
  </w:style>
  <w:style w:type="paragraph" w:styleId="30">
    <w:name w:val="toc 3"/>
    <w:basedOn w:val="a"/>
    <w:next w:val="a"/>
    <w:pPr>
      <w:ind w:left="480"/>
      <w:jc w:val="left"/>
    </w:pPr>
    <w:rPr>
      <w:rFonts w:ascii="Times New Roman" w:hAnsi="Times New Roman"/>
      <w:i/>
      <w:iCs/>
      <w:sz w:val="20"/>
      <w:szCs w:val="20"/>
    </w:rPr>
  </w:style>
  <w:style w:type="paragraph" w:styleId="a4">
    <w:name w:val="footer"/>
    <w:basedOn w:val="a"/>
    <w:link w:val="Char0"/>
    <w:uiPriority w:val="99"/>
    <w:pPr>
      <w:tabs>
        <w:tab w:val="center" w:pos="4153"/>
        <w:tab w:val="right" w:pos="8306"/>
      </w:tabs>
      <w:snapToGrid w:val="0"/>
      <w:spacing w:line="240" w:lineRule="auto"/>
      <w:jc w:val="left"/>
    </w:pPr>
    <w:rPr>
      <w:sz w:val="18"/>
      <w:szCs w:val="18"/>
    </w:rPr>
  </w:style>
  <w:style w:type="paragraph" w:styleId="50">
    <w:name w:val="toc 5"/>
    <w:basedOn w:val="a"/>
    <w:next w:val="a"/>
    <w:pPr>
      <w:ind w:left="960"/>
      <w:jc w:val="left"/>
    </w:pPr>
    <w:rPr>
      <w:rFonts w:ascii="Times New Roman" w:hAnsi="Times New Roman"/>
      <w:sz w:val="18"/>
      <w:szCs w:val="18"/>
    </w:rPr>
  </w:style>
  <w:style w:type="paragraph" w:styleId="7">
    <w:name w:val="toc 7"/>
    <w:basedOn w:val="a"/>
    <w:next w:val="a"/>
    <w:pPr>
      <w:ind w:left="1440"/>
      <w:jc w:val="left"/>
    </w:pPr>
    <w:rPr>
      <w:rFonts w:ascii="Times New Roman" w:hAnsi="Times New Roman"/>
      <w:sz w:val="18"/>
      <w:szCs w:val="18"/>
    </w:rPr>
  </w:style>
  <w:style w:type="paragraph" w:styleId="40">
    <w:name w:val="toc 4"/>
    <w:basedOn w:val="a"/>
    <w:next w:val="a"/>
    <w:pPr>
      <w:ind w:left="720"/>
      <w:jc w:val="left"/>
    </w:pPr>
    <w:rPr>
      <w:rFonts w:ascii="Times New Roman" w:hAnsi="Times New Roman"/>
      <w:sz w:val="18"/>
      <w:szCs w:val="18"/>
    </w:rPr>
  </w:style>
  <w:style w:type="paragraph" w:styleId="aa">
    <w:name w:val="Document Map"/>
    <w:basedOn w:val="a"/>
    <w:semiHidden/>
    <w:pPr>
      <w:shd w:val="clear" w:color="auto" w:fill="000080"/>
    </w:pPr>
  </w:style>
  <w:style w:type="paragraph" w:styleId="a5">
    <w:name w:val="header"/>
    <w:basedOn w:val="a"/>
    <w:link w:val="Char10"/>
    <w:uiPriority w:val="99"/>
    <w:pPr>
      <w:pBdr>
        <w:bottom w:val="single" w:sz="6" w:space="1" w:color="auto"/>
      </w:pBdr>
      <w:tabs>
        <w:tab w:val="center" w:pos="4153"/>
        <w:tab w:val="right" w:pos="8306"/>
      </w:tabs>
      <w:snapToGrid w:val="0"/>
      <w:spacing w:line="240" w:lineRule="auto"/>
      <w:jc w:val="center"/>
    </w:pPr>
    <w:rPr>
      <w:rFonts w:ascii="Calibri" w:hAnsi="Calibri"/>
      <w:kern w:val="0"/>
      <w:sz w:val="18"/>
      <w:szCs w:val="20"/>
      <w:lang w:val="de-DE" w:eastAsia="en-US"/>
    </w:rPr>
  </w:style>
  <w:style w:type="paragraph" w:styleId="a3">
    <w:name w:val="Balloon Text"/>
    <w:basedOn w:val="a"/>
    <w:link w:val="Char"/>
    <w:uiPriority w:val="99"/>
    <w:unhideWhenUsed/>
    <w:pPr>
      <w:spacing w:line="240" w:lineRule="auto"/>
    </w:pPr>
    <w:rPr>
      <w:sz w:val="18"/>
      <w:szCs w:val="18"/>
    </w:rPr>
  </w:style>
  <w:style w:type="paragraph" w:customStyle="1" w:styleId="13">
    <w:name w:val="纯文本1"/>
    <w:basedOn w:val="a"/>
    <w:link w:val="CharChar1"/>
    <w:pPr>
      <w:spacing w:line="240" w:lineRule="auto"/>
    </w:pPr>
    <w:rPr>
      <w:rFonts w:ascii="宋体" w:hAnsi="Courier New"/>
      <w:sz w:val="21"/>
    </w:rPr>
  </w:style>
  <w:style w:type="paragraph" w:customStyle="1" w:styleId="p0">
    <w:name w:val="p0"/>
    <w:basedOn w:val="a"/>
    <w:uiPriority w:val="99"/>
    <w:unhideWhenUsed/>
    <w:rPr>
      <w:rFonts w:hint="eastAsia"/>
    </w:rPr>
  </w:style>
  <w:style w:type="paragraph" w:customStyle="1" w:styleId="a7">
    <w:name w:val="表格格式"/>
    <w:basedOn w:val="a"/>
    <w:next w:val="a"/>
    <w:link w:val="CharChar0"/>
    <w:pPr>
      <w:spacing w:line="240" w:lineRule="auto"/>
      <w:jc w:val="center"/>
    </w:pPr>
    <w:rPr>
      <w:rFonts w:ascii="仿宋_GB2312" w:eastAsia="仿宋_GB2312" w:hAnsi="宋体"/>
      <w:color w:val="000000"/>
      <w:kern w:val="28"/>
      <w:sz w:val="21"/>
      <w:szCs w:val="21"/>
    </w:rPr>
  </w:style>
  <w:style w:type="paragraph" w:styleId="20">
    <w:name w:val="toc 2"/>
    <w:basedOn w:val="a"/>
    <w:next w:val="a"/>
    <w:link w:val="2Char0"/>
    <w:uiPriority w:val="39"/>
    <w:rsid w:val="00546452"/>
    <w:pPr>
      <w:ind w:firstLineChars="200" w:firstLine="200"/>
      <w:jc w:val="left"/>
    </w:pPr>
    <w:rPr>
      <w:rFonts w:ascii="Calibri" w:hAnsi="Calibri"/>
      <w:smallCaps/>
      <w:kern w:val="0"/>
      <w:szCs w:val="20"/>
      <w:lang w:val="x-none" w:eastAsia="x-none"/>
    </w:rPr>
  </w:style>
  <w:style w:type="paragraph" w:styleId="9">
    <w:name w:val="toc 9"/>
    <w:basedOn w:val="a"/>
    <w:next w:val="a"/>
    <w:pPr>
      <w:ind w:left="1920"/>
      <w:jc w:val="left"/>
    </w:pPr>
    <w:rPr>
      <w:rFonts w:ascii="Times New Roman" w:hAnsi="Times New Roman"/>
      <w:sz w:val="18"/>
      <w:szCs w:val="18"/>
    </w:rPr>
  </w:style>
  <w:style w:type="paragraph" w:customStyle="1" w:styleId="CM26">
    <w:name w:val="CM26"/>
    <w:basedOn w:val="Default"/>
    <w:next w:val="Default"/>
  </w:style>
  <w:style w:type="paragraph" w:customStyle="1" w:styleId="CM31">
    <w:name w:val="CM31"/>
    <w:basedOn w:val="Default"/>
    <w:next w:val="Default"/>
  </w:style>
  <w:style w:type="paragraph" w:customStyle="1" w:styleId="xl24">
    <w:name w:val="xl24"/>
    <w:basedOn w:val="a"/>
    <w:pPr>
      <w:widowControl/>
      <w:pBdr>
        <w:left w:val="single" w:sz="4" w:space="0" w:color="auto"/>
        <w:bottom w:val="single" w:sz="4" w:space="0" w:color="auto"/>
        <w:right w:val="single" w:sz="4" w:space="0" w:color="auto"/>
      </w:pBdr>
      <w:spacing w:beforeAutospacing="1" w:afterAutospacing="1" w:line="240" w:lineRule="auto"/>
      <w:jc w:val="center"/>
    </w:pPr>
    <w:rPr>
      <w:rFonts w:ascii="仿宋_GB2312" w:eastAsia="仿宋_GB2312" w:hAnsi="宋体" w:hint="eastAsia"/>
      <w:kern w:val="0"/>
    </w:rPr>
  </w:style>
  <w:style w:type="paragraph" w:customStyle="1" w:styleId="16">
    <w:name w:val="日期1"/>
    <w:basedOn w:val="a"/>
    <w:next w:val="a"/>
    <w:pPr>
      <w:spacing w:line="240" w:lineRule="auto"/>
    </w:pPr>
    <w:rPr>
      <w:rFonts w:ascii="Times New Roman" w:hAnsi="Times New Roman"/>
      <w:sz w:val="21"/>
      <w:szCs w:val="20"/>
    </w:rPr>
  </w:style>
  <w:style w:type="paragraph" w:customStyle="1" w:styleId="17">
    <w:name w:val="普通(网站)1"/>
    <w:basedOn w:val="a"/>
    <w:pPr>
      <w:widowControl/>
      <w:spacing w:beforeAutospacing="1" w:afterAutospacing="1" w:line="240" w:lineRule="auto"/>
      <w:jc w:val="left"/>
    </w:pPr>
    <w:rPr>
      <w:rFonts w:ascii="宋体" w:hAnsi="宋体" w:cs="宋体"/>
      <w:kern w:val="0"/>
    </w:rPr>
  </w:style>
  <w:style w:type="paragraph" w:customStyle="1" w:styleId="05050">
    <w:name w:val="样式 左 段前: 0.5 行 段后: 0.5 行"/>
    <w:basedOn w:val="a"/>
    <w:next w:val="a"/>
    <w:pPr>
      <w:jc w:val="left"/>
    </w:pPr>
    <w:rPr>
      <w:rFonts w:cs="宋体"/>
      <w:szCs w:val="20"/>
    </w:rPr>
  </w:style>
  <w:style w:type="paragraph" w:customStyle="1" w:styleId="18">
    <w:name w:val="列出段落1"/>
    <w:basedOn w:val="a"/>
    <w:uiPriority w:val="34"/>
    <w:pPr>
      <w:widowControl/>
      <w:spacing w:line="240" w:lineRule="auto"/>
      <w:ind w:left="720"/>
      <w:contextualSpacing/>
      <w:jc w:val="left"/>
    </w:pPr>
    <w:rPr>
      <w:rFonts w:cs="Arial"/>
      <w:snapToGrid w:val="0"/>
      <w:kern w:val="0"/>
      <w:sz w:val="20"/>
      <w:lang w:eastAsia="en-US"/>
    </w:rPr>
  </w:style>
  <w:style w:type="paragraph" w:customStyle="1" w:styleId="14">
    <w:name w:val="样式 正文1 +"/>
    <w:basedOn w:val="12"/>
    <w:link w:val="1CharChar0"/>
    <w:pPr>
      <w:jc w:val="left"/>
    </w:pPr>
    <w:rPr>
      <w:kern w:val="2"/>
    </w:rPr>
  </w:style>
  <w:style w:type="paragraph" w:customStyle="1" w:styleId="662">
    <w:name w:val="样式 样式 段前: 6 磅 段后: 6 磅 + 首行缩进:  2 字符"/>
    <w:basedOn w:val="a"/>
    <w:pPr>
      <w:spacing w:line="240" w:lineRule="auto"/>
      <w:ind w:firstLineChars="200" w:firstLine="200"/>
    </w:pPr>
    <w:rPr>
      <w:rFonts w:ascii="Times New Roman" w:hAnsi="Times New Roman" w:cs="宋体"/>
      <w:szCs w:val="20"/>
    </w:rPr>
  </w:style>
  <w:style w:type="paragraph" w:customStyle="1" w:styleId="tgt2">
    <w:name w:val="tgt2"/>
    <w:basedOn w:val="a"/>
    <w:pPr>
      <w:widowControl/>
      <w:spacing w:after="167"/>
      <w:jc w:val="left"/>
    </w:pPr>
    <w:rPr>
      <w:rFonts w:ascii="宋体" w:hAnsi="宋体" w:cs="宋体"/>
      <w:b/>
      <w:bCs/>
      <w:kern w:val="0"/>
      <w:sz w:val="36"/>
      <w:szCs w:val="36"/>
    </w:rPr>
  </w:style>
  <w:style w:type="paragraph" w:customStyle="1" w:styleId="CM21">
    <w:name w:val="CM21"/>
    <w:basedOn w:val="Default"/>
    <w:next w:val="Default"/>
  </w:style>
  <w:style w:type="paragraph" w:customStyle="1" w:styleId="4CharCharCharChar">
    <w:name w:val="样式4 Char Char Char Char"/>
    <w:basedOn w:val="a"/>
    <w:pPr>
      <w:tabs>
        <w:tab w:val="left" w:pos="-141"/>
        <w:tab w:val="left" w:pos="720"/>
      </w:tabs>
      <w:adjustRightInd w:val="0"/>
      <w:spacing w:line="500" w:lineRule="exact"/>
      <w:ind w:left="-141" w:hanging="284"/>
      <w:jc w:val="left"/>
      <w:textAlignment w:val="baseline"/>
      <w:outlineLvl w:val="3"/>
    </w:pPr>
    <w:rPr>
      <w:rFonts w:ascii="仿宋_GB2312" w:eastAsia="仿宋_GB2312" w:hAnsi="Times New Roman"/>
      <w:kern w:val="0"/>
      <w:sz w:val="28"/>
      <w:szCs w:val="28"/>
    </w:rPr>
  </w:style>
  <w:style w:type="paragraph" w:customStyle="1" w:styleId="12">
    <w:name w:val="正文1"/>
    <w:basedOn w:val="a"/>
    <w:link w:val="1CharChar"/>
    <w:pPr>
      <w:tabs>
        <w:tab w:val="left" w:pos="1755"/>
      </w:tabs>
      <w:spacing w:line="240" w:lineRule="auto"/>
    </w:pPr>
    <w:rPr>
      <w:rFonts w:ascii="仿宋_GB2312" w:eastAsia="仿宋_GB2312" w:hAnsi="宋体"/>
      <w:kern w:val="28"/>
    </w:rPr>
  </w:style>
  <w:style w:type="paragraph" w:customStyle="1" w:styleId="0505">
    <w:name w:val="样式 段前: 0.5 行 段后: 0.5 行"/>
    <w:basedOn w:val="a"/>
    <w:link w:val="0505CharChar"/>
    <w:rPr>
      <w:rFonts w:cs="宋体"/>
      <w:szCs w:val="20"/>
    </w:rPr>
  </w:style>
  <w:style w:type="paragraph" w:customStyle="1" w:styleId="6CharChar">
    <w:name w:val="样式6 Char Char"/>
    <w:basedOn w:val="a"/>
    <w:pPr>
      <w:tabs>
        <w:tab w:val="left" w:pos="900"/>
        <w:tab w:val="left" w:pos="1260"/>
      </w:tabs>
      <w:adjustRightInd w:val="0"/>
      <w:spacing w:line="500" w:lineRule="exact"/>
      <w:ind w:left="1134" w:hanging="1134"/>
      <w:jc w:val="left"/>
      <w:textAlignment w:val="baseline"/>
      <w:outlineLvl w:val="5"/>
    </w:pPr>
    <w:rPr>
      <w:rFonts w:ascii="仿宋_GB2312" w:eastAsia="仿宋_GB2312" w:hAnsi="Times New Roman"/>
      <w:kern w:val="0"/>
      <w:sz w:val="28"/>
      <w:szCs w:val="28"/>
    </w:rPr>
  </w:style>
  <w:style w:type="paragraph" w:customStyle="1" w:styleId="Default">
    <w:name w:val="Default"/>
    <w:pPr>
      <w:widowControl w:val="0"/>
      <w:autoSpaceDE w:val="0"/>
      <w:autoSpaceDN w:val="0"/>
    </w:pPr>
    <w:rPr>
      <w:rFonts w:ascii="宋体" w:hAnsi="宋体" w:hint="eastAsia"/>
      <w:color w:val="000000"/>
      <w:sz w:val="24"/>
    </w:rPr>
  </w:style>
  <w:style w:type="paragraph" w:customStyle="1" w:styleId="CM35">
    <w:name w:val="CM35"/>
    <w:basedOn w:val="Default"/>
    <w:next w:val="Default"/>
  </w:style>
  <w:style w:type="paragraph" w:customStyle="1" w:styleId="11">
    <w:name w:val="文档结构图1"/>
    <w:basedOn w:val="a"/>
    <w:link w:val="CharChar"/>
    <w:rPr>
      <w:rFonts w:ascii="宋体"/>
      <w:sz w:val="18"/>
      <w:szCs w:val="18"/>
    </w:rPr>
  </w:style>
  <w:style w:type="paragraph" w:customStyle="1" w:styleId="ordinary-output">
    <w:name w:val="ordinary-output"/>
    <w:basedOn w:val="a"/>
    <w:pPr>
      <w:widowControl/>
      <w:spacing w:before="100" w:beforeAutospacing="1" w:line="344" w:lineRule="atLeast"/>
      <w:jc w:val="left"/>
    </w:pPr>
    <w:rPr>
      <w:rFonts w:ascii="宋体" w:hAnsi="宋体" w:cs="宋体"/>
      <w:color w:val="333333"/>
      <w:kern w:val="0"/>
      <w:sz w:val="28"/>
      <w:szCs w:val="28"/>
    </w:rPr>
  </w:style>
  <w:style w:type="paragraph" w:customStyle="1" w:styleId="CM5">
    <w:name w:val="CM5"/>
    <w:basedOn w:val="Default"/>
    <w:next w:val="Default"/>
    <w:pPr>
      <w:spacing w:line="486" w:lineRule="atLeast"/>
    </w:pPr>
  </w:style>
  <w:style w:type="paragraph" w:customStyle="1" w:styleId="CharChar2">
    <w:name w:val="批注框文本 Char Char"/>
    <w:basedOn w:val="a"/>
    <w:pPr>
      <w:spacing w:line="240" w:lineRule="auto"/>
    </w:pPr>
    <w:rPr>
      <w:sz w:val="18"/>
      <w:szCs w:val="18"/>
    </w:rPr>
  </w:style>
  <w:style w:type="paragraph" w:customStyle="1" w:styleId="30505">
    <w:name w:val="样式 标题 3 + 段前: 0.5 行 段后: 0.5 行"/>
    <w:basedOn w:val="3"/>
    <w:pPr>
      <w:spacing w:beforeLines="100" w:before="312" w:afterLines="100" w:after="312" w:line="240" w:lineRule="auto"/>
    </w:pPr>
    <w:rPr>
      <w:rFonts w:eastAsia="黑体" w:cs="宋体"/>
      <w:bCs w:val="0"/>
      <w:sz w:val="28"/>
      <w:szCs w:val="20"/>
    </w:rPr>
  </w:style>
  <w:style w:type="paragraph" w:customStyle="1" w:styleId="5CharCharCharChar">
    <w:name w:val="样式5 Char Char Char Char"/>
    <w:basedOn w:val="a"/>
    <w:pPr>
      <w:tabs>
        <w:tab w:val="left" w:pos="142"/>
      </w:tabs>
      <w:adjustRightInd w:val="0"/>
      <w:spacing w:line="500" w:lineRule="exact"/>
      <w:ind w:left="-255" w:firstLine="397"/>
      <w:jc w:val="left"/>
      <w:textAlignment w:val="baseline"/>
      <w:outlineLvl w:val="4"/>
    </w:pPr>
    <w:rPr>
      <w:rFonts w:ascii="仿宋_GB2312" w:eastAsia="仿宋_GB2312" w:hAnsi="Times New Roman"/>
      <w:kern w:val="0"/>
      <w:sz w:val="28"/>
      <w:szCs w:val="28"/>
    </w:rPr>
  </w:style>
  <w:style w:type="character" w:customStyle="1" w:styleId="4Char">
    <w:name w:val="标题 4 Char"/>
    <w:link w:val="4"/>
    <w:uiPriority w:val="99"/>
    <w:rsid w:val="006E0826"/>
    <w:rPr>
      <w:rFonts w:ascii="Calibri Light" w:hAnsi="Calibri Light"/>
      <w:bCs/>
      <w:kern w:val="2"/>
      <w:sz w:val="24"/>
      <w:szCs w:val="28"/>
    </w:rPr>
  </w:style>
  <w:style w:type="character" w:customStyle="1" w:styleId="5Char">
    <w:name w:val="标题 5 Char"/>
    <w:link w:val="5"/>
    <w:uiPriority w:val="99"/>
    <w:rsid w:val="000C468B"/>
    <w:rPr>
      <w:rFonts w:ascii="Arial" w:hAnsi="Arial"/>
      <w:bCs/>
      <w:kern w:val="2"/>
      <w:sz w:val="24"/>
      <w:szCs w:val="28"/>
    </w:rPr>
  </w:style>
  <w:style w:type="paragraph" w:styleId="ab">
    <w:name w:val="List Paragraph"/>
    <w:basedOn w:val="a"/>
    <w:link w:val="Char3"/>
    <w:uiPriority w:val="34"/>
    <w:qFormat/>
    <w:rsid w:val="00E813B2"/>
    <w:pPr>
      <w:ind w:firstLineChars="200" w:firstLine="200"/>
    </w:pPr>
  </w:style>
  <w:style w:type="paragraph" w:styleId="ac">
    <w:name w:val="Body Text"/>
    <w:basedOn w:val="a"/>
    <w:link w:val="Char4"/>
    <w:uiPriority w:val="1"/>
    <w:rsid w:val="00CD3865"/>
    <w:pPr>
      <w:keepLines w:val="0"/>
      <w:autoSpaceDE w:val="0"/>
      <w:autoSpaceDN w:val="0"/>
      <w:adjustRightInd w:val="0"/>
      <w:spacing w:line="240" w:lineRule="auto"/>
      <w:ind w:left="829"/>
      <w:jc w:val="left"/>
    </w:pPr>
    <w:rPr>
      <w:rFonts w:ascii="宋体" w:hAnsi="Times New Roman" w:cs="宋体"/>
      <w:kern w:val="0"/>
      <w:sz w:val="22"/>
      <w:szCs w:val="22"/>
    </w:rPr>
  </w:style>
  <w:style w:type="character" w:customStyle="1" w:styleId="Char4">
    <w:name w:val="正文文本 Char"/>
    <w:link w:val="ac"/>
    <w:uiPriority w:val="1"/>
    <w:rsid w:val="00CD3865"/>
    <w:rPr>
      <w:rFonts w:ascii="宋体" w:hAnsi="Times New Roman" w:cs="宋体"/>
      <w:sz w:val="22"/>
      <w:szCs w:val="22"/>
    </w:rPr>
  </w:style>
  <w:style w:type="character" w:customStyle="1" w:styleId="Char3">
    <w:name w:val="列出段落 Char"/>
    <w:link w:val="ab"/>
    <w:uiPriority w:val="34"/>
    <w:rsid w:val="00E813B2"/>
    <w:rPr>
      <w:rFonts w:ascii="Arial" w:hAnsi="Arial"/>
      <w:kern w:val="2"/>
      <w:sz w:val="24"/>
      <w:szCs w:val="24"/>
    </w:rPr>
  </w:style>
  <w:style w:type="character" w:styleId="ad">
    <w:name w:val="page number"/>
    <w:basedOn w:val="a0"/>
    <w:rsid w:val="00475829"/>
  </w:style>
  <w:style w:type="paragraph" w:customStyle="1" w:styleId="19">
    <w:name w:val="标题1"/>
    <w:basedOn w:val="a"/>
    <w:next w:val="a"/>
    <w:rsid w:val="00864FD8"/>
    <w:pPr>
      <w:keepLines w:val="0"/>
      <w:widowControl/>
      <w:snapToGrid w:val="0"/>
      <w:spacing w:after="160" w:line="240" w:lineRule="auto"/>
      <w:jc w:val="left"/>
    </w:pPr>
    <w:rPr>
      <w:rFonts w:ascii="Times New Roman" w:hAnsi="Times New Roman"/>
      <w:sz w:val="21"/>
      <w:szCs w:val="20"/>
    </w:rPr>
  </w:style>
  <w:style w:type="paragraph" w:customStyle="1" w:styleId="TableParagraph">
    <w:name w:val="Table Paragraph"/>
    <w:basedOn w:val="a"/>
    <w:uiPriority w:val="1"/>
    <w:rsid w:val="00194D5C"/>
    <w:pPr>
      <w:keepLines w:val="0"/>
      <w:autoSpaceDE w:val="0"/>
      <w:autoSpaceDN w:val="0"/>
      <w:adjustRightInd w:val="0"/>
      <w:spacing w:line="240" w:lineRule="auto"/>
      <w:jc w:val="left"/>
    </w:pPr>
    <w:rPr>
      <w:rFonts w:ascii="Times New Roman" w:hAnsi="Times New Roman"/>
      <w:kern w:val="0"/>
    </w:rPr>
  </w:style>
  <w:style w:type="paragraph" w:customStyle="1" w:styleId="21">
    <w:name w:val="缩进2"/>
    <w:basedOn w:val="ae"/>
    <w:next w:val="a"/>
    <w:rsid w:val="00F8566A"/>
    <w:pPr>
      <w:keepLines w:val="0"/>
      <w:spacing w:after="0"/>
      <w:ind w:leftChars="0" w:left="0" w:firstLineChars="200" w:firstLine="880"/>
    </w:pPr>
    <w:rPr>
      <w:rFonts w:ascii="Times New Roman" w:hAnsi="Times New Roman"/>
      <w:szCs w:val="20"/>
    </w:rPr>
  </w:style>
  <w:style w:type="paragraph" w:customStyle="1" w:styleId="22">
    <w:name w:val="正文缩进2"/>
    <w:basedOn w:val="af"/>
    <w:next w:val="a"/>
    <w:rsid w:val="00F8566A"/>
    <w:pPr>
      <w:keepLines w:val="0"/>
      <w:spacing w:after="0"/>
      <w:ind w:firstLineChars="200" w:firstLine="640"/>
      <w:jc w:val="left"/>
    </w:pPr>
    <w:rPr>
      <w:rFonts w:ascii="Times New Roman" w:hAnsi="Times New Roman"/>
      <w:szCs w:val="20"/>
    </w:rPr>
  </w:style>
  <w:style w:type="paragraph" w:styleId="ae">
    <w:name w:val="Body Text Indent"/>
    <w:basedOn w:val="a"/>
    <w:link w:val="Char5"/>
    <w:uiPriority w:val="99"/>
    <w:semiHidden/>
    <w:unhideWhenUsed/>
    <w:rsid w:val="00F8566A"/>
    <w:pPr>
      <w:spacing w:after="120"/>
      <w:ind w:leftChars="200" w:left="420"/>
    </w:pPr>
  </w:style>
  <w:style w:type="character" w:customStyle="1" w:styleId="Char5">
    <w:name w:val="正文文本缩进 Char"/>
    <w:link w:val="ae"/>
    <w:uiPriority w:val="99"/>
    <w:semiHidden/>
    <w:rsid w:val="00F8566A"/>
    <w:rPr>
      <w:rFonts w:ascii="Arial" w:hAnsi="Arial"/>
      <w:kern w:val="2"/>
      <w:sz w:val="24"/>
      <w:szCs w:val="24"/>
    </w:rPr>
  </w:style>
  <w:style w:type="paragraph" w:styleId="af">
    <w:name w:val="Body Text First Indent"/>
    <w:basedOn w:val="ac"/>
    <w:link w:val="Char6"/>
    <w:uiPriority w:val="99"/>
    <w:semiHidden/>
    <w:unhideWhenUsed/>
    <w:rsid w:val="00F8566A"/>
    <w:pPr>
      <w:keepLines/>
      <w:autoSpaceDE/>
      <w:autoSpaceDN/>
      <w:adjustRightInd/>
      <w:spacing w:after="120" w:line="360" w:lineRule="auto"/>
      <w:ind w:left="0" w:firstLineChars="100" w:firstLine="420"/>
      <w:jc w:val="both"/>
    </w:pPr>
    <w:rPr>
      <w:rFonts w:ascii="Arial" w:hAnsi="Arial" w:cs="Times New Roman"/>
      <w:kern w:val="2"/>
      <w:sz w:val="24"/>
      <w:szCs w:val="24"/>
    </w:rPr>
  </w:style>
  <w:style w:type="character" w:customStyle="1" w:styleId="Char6">
    <w:name w:val="正文首行缩进 Char"/>
    <w:link w:val="af"/>
    <w:uiPriority w:val="99"/>
    <w:semiHidden/>
    <w:rsid w:val="00F8566A"/>
    <w:rPr>
      <w:rFonts w:ascii="Arial" w:hAnsi="Arial" w:cs="宋体"/>
      <w:kern w:val="2"/>
      <w:sz w:val="24"/>
      <w:szCs w:val="24"/>
    </w:rPr>
  </w:style>
  <w:style w:type="paragraph" w:styleId="23">
    <w:name w:val="Body Text Indent 2"/>
    <w:basedOn w:val="a"/>
    <w:link w:val="24"/>
    <w:uiPriority w:val="99"/>
    <w:semiHidden/>
    <w:unhideWhenUsed/>
    <w:rsid w:val="00160E9B"/>
    <w:pPr>
      <w:spacing w:after="120" w:line="480" w:lineRule="auto"/>
      <w:ind w:leftChars="200" w:left="420"/>
    </w:pPr>
  </w:style>
  <w:style w:type="character" w:customStyle="1" w:styleId="24">
    <w:name w:val="正文文本缩进 2 字符"/>
    <w:basedOn w:val="a0"/>
    <w:link w:val="23"/>
    <w:uiPriority w:val="99"/>
    <w:semiHidden/>
    <w:rsid w:val="00160E9B"/>
    <w:rPr>
      <w:rFonts w:ascii="Arial" w:hAnsi="Arial"/>
      <w:kern w:val="2"/>
      <w:sz w:val="24"/>
      <w:szCs w:val="24"/>
    </w:rPr>
  </w:style>
  <w:style w:type="character" w:customStyle="1" w:styleId="af0">
    <w:name w:val="列出段落 字符"/>
    <w:uiPriority w:val="34"/>
    <w:rsid w:val="00EF4766"/>
    <w:rPr>
      <w:rFonts w:ascii="Arial"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21281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3.&#26045;&#24037;&#26041;&#26696;\0.&#26041;&#26696;&#31649;&#29702;CJ\3.&#20844;&#21496;&#26041;&#26696;&#27169;&#26495;\&#26041;&#26696;&#26684;&#24335;&#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33B8B04-88CE-4867-901B-AC20D98AC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方案格式模板.dotx</Template>
  <TotalTime>345</TotalTime>
  <Pages>23</Pages>
  <Words>2688</Words>
  <Characters>15323</Characters>
  <Application>Microsoft Office Word</Application>
  <DocSecurity>0</DocSecurity>
  <PresentationFormat/>
  <Lines>127</Lines>
  <Paragraphs>35</Paragraphs>
  <Slides>0</Slides>
  <Notes>0</Notes>
  <HiddenSlides>0</HiddenSlides>
  <MMClips>0</MMClips>
  <ScaleCrop>false</ScaleCrop>
  <Manager/>
  <Company>HXCC</Company>
  <LinksUpToDate>false</LinksUpToDate>
  <CharactersWithSpaces>17976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Management</dc:title>
  <dc:subject>质量计划</dc:subject>
  <dc:creator>CJ</dc:creator>
  <cp:keywords/>
  <dc:description/>
  <cp:lastModifiedBy>User</cp:lastModifiedBy>
  <cp:revision>44</cp:revision>
  <cp:lastPrinted>2013-11-28T19:29:00Z</cp:lastPrinted>
  <dcterms:created xsi:type="dcterms:W3CDTF">2015-11-13T23:21:00Z</dcterms:created>
  <dcterms:modified xsi:type="dcterms:W3CDTF">2017-07-25T07:58:00Z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