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40"/>
        </w:rPr>
      </w:pPr>
      <w:r>
        <w:rPr>
          <w:rFonts w:hint="eastAsia"/>
          <w:b/>
          <w:bCs/>
          <w:sz w:val="32"/>
          <w:szCs w:val="40"/>
        </w:rPr>
        <w:t>甬山隧道施工单位信息</w:t>
      </w:r>
    </w:p>
    <w:p>
      <w:pPr>
        <w:pStyle w:val="2"/>
      </w:pPr>
    </w:p>
    <w:p>
      <w:pPr>
        <w:rPr>
          <w:rFonts w:ascii="Times New Roman" w:hAnsi="Times New Roman" w:cs="Times New Roman"/>
          <w:b/>
          <w:sz w:val="28"/>
          <w:szCs w:val="28"/>
        </w:rPr>
      </w:pPr>
      <w:r>
        <w:rPr>
          <w:rFonts w:hint="eastAsia" w:ascii="Times New Roman" w:hAnsi="Times New Roman" w:cs="Times New Roman"/>
          <w:b/>
          <w:sz w:val="28"/>
          <w:szCs w:val="28"/>
        </w:rPr>
        <w:t>1、项目基本信息</w:t>
      </w:r>
    </w:p>
    <w:p>
      <w:pPr>
        <w:spacing w:line="360" w:lineRule="auto"/>
        <w:jc w:val="left"/>
        <w:rPr>
          <w:sz w:val="28"/>
          <w:szCs w:val="36"/>
        </w:rPr>
      </w:pPr>
      <w:r>
        <w:rPr>
          <w:rFonts w:hint="eastAsia"/>
          <w:sz w:val="28"/>
          <w:szCs w:val="36"/>
        </w:rPr>
        <w:t>施工单位名称：浙江交工路桥建设有限公司</w:t>
      </w:r>
    </w:p>
    <w:p>
      <w:pPr>
        <w:spacing w:line="360" w:lineRule="auto"/>
        <w:jc w:val="left"/>
        <w:rPr>
          <w:sz w:val="28"/>
          <w:szCs w:val="36"/>
        </w:rPr>
      </w:pPr>
      <w:r>
        <w:rPr>
          <w:rFonts w:hint="eastAsia"/>
          <w:sz w:val="28"/>
          <w:szCs w:val="36"/>
        </w:rPr>
        <w:t>施工单位项目经理：张雄伟</w:t>
      </w:r>
    </w:p>
    <w:p>
      <w:pPr>
        <w:spacing w:line="360" w:lineRule="auto"/>
        <w:jc w:val="left"/>
        <w:rPr>
          <w:sz w:val="28"/>
          <w:szCs w:val="36"/>
        </w:rPr>
      </w:pPr>
      <w:r>
        <w:rPr>
          <w:rFonts w:hint="eastAsia"/>
          <w:sz w:val="28"/>
          <w:szCs w:val="36"/>
        </w:rPr>
        <w:t>施工单位资质：公路工程施工总承包壹级</w:t>
      </w:r>
    </w:p>
    <w:p>
      <w:pPr>
        <w:spacing w:line="360" w:lineRule="auto"/>
        <w:jc w:val="left"/>
        <w:rPr>
          <w:sz w:val="28"/>
          <w:szCs w:val="36"/>
        </w:rPr>
      </w:pPr>
      <w:r>
        <w:rPr>
          <w:rFonts w:hint="eastAsia"/>
          <w:sz w:val="28"/>
          <w:szCs w:val="36"/>
        </w:rPr>
        <w:t>开工时间：2021年6月26日</w:t>
      </w:r>
    </w:p>
    <w:p>
      <w:pPr>
        <w:spacing w:line="360" w:lineRule="auto"/>
        <w:jc w:val="left"/>
        <w:rPr>
          <w:sz w:val="28"/>
          <w:szCs w:val="36"/>
        </w:rPr>
      </w:pPr>
      <w:r>
        <w:rPr>
          <w:rFonts w:hint="eastAsia"/>
          <w:sz w:val="28"/>
          <w:szCs w:val="36"/>
        </w:rPr>
        <w:t>工期：24个月（2021.6.26-2023.6.25）</w:t>
      </w:r>
    </w:p>
    <w:p>
      <w:pPr>
        <w:pStyle w:val="2"/>
      </w:pPr>
    </w:p>
    <w:p>
      <w:pPr>
        <w:pStyle w:val="2"/>
        <w:ind w:left="0" w:firstLine="0"/>
        <w:rPr>
          <w:rFonts w:ascii="Times New Roman" w:hAnsi="Times New Roman" w:cs="Times New Roman"/>
          <w:b/>
          <w:sz w:val="28"/>
          <w:szCs w:val="28"/>
        </w:rPr>
      </w:pPr>
      <w:r>
        <w:rPr>
          <w:rFonts w:hint="eastAsia" w:ascii="Times New Roman" w:hAnsi="Times New Roman" w:cs="Times New Roman"/>
          <w:b/>
          <w:sz w:val="28"/>
          <w:szCs w:val="28"/>
        </w:rPr>
        <w:t>2、项目机构设置原则</w:t>
      </w:r>
    </w:p>
    <w:p>
      <w:pPr>
        <w:snapToGrid w:val="0"/>
        <w:spacing w:line="360" w:lineRule="auto"/>
        <w:ind w:firstLine="560" w:firstLineChars="200"/>
        <w:jc w:val="left"/>
        <w:outlineLvl w:val="1"/>
        <w:rPr>
          <w:rFonts w:ascii="Times New Roman" w:hAnsi="Times New Roman" w:cs="Times New Roman"/>
          <w:bCs/>
          <w:sz w:val="28"/>
          <w:szCs w:val="28"/>
        </w:rPr>
      </w:pPr>
      <w:r>
        <w:rPr>
          <w:rFonts w:hint="eastAsia" w:ascii="Times New Roman" w:hAnsi="Times New Roman" w:cs="Times New Roman"/>
          <w:bCs/>
          <w:sz w:val="28"/>
          <w:szCs w:val="28"/>
        </w:rPr>
        <w:t>项目部在项目经理的领导下，作为项目管理的组织机构，全面负责本项目从开工到竣工全过程的施工技术、工程质量、安全生产、施工进度、文明施工等工作。</w:t>
      </w:r>
    </w:p>
    <w:p>
      <w:pPr>
        <w:snapToGrid w:val="0"/>
        <w:spacing w:line="360" w:lineRule="auto"/>
        <w:jc w:val="left"/>
        <w:outlineLvl w:val="1"/>
        <w:rPr>
          <w:rFonts w:ascii="Times New Roman" w:hAnsi="Times New Roman" w:cs="Times New Roman"/>
          <w:b/>
          <w:sz w:val="28"/>
          <w:szCs w:val="28"/>
        </w:rPr>
      </w:pPr>
    </w:p>
    <w:p>
      <w:pPr>
        <w:numPr>
          <w:ilvl w:val="0"/>
          <w:numId w:val="1"/>
        </w:numPr>
        <w:spacing w:line="360" w:lineRule="auto"/>
        <w:rPr>
          <w:rFonts w:ascii="Times New Roman" w:hAnsi="Times New Roman" w:cs="Times New Roman"/>
          <w:b/>
          <w:sz w:val="28"/>
          <w:szCs w:val="28"/>
        </w:rPr>
      </w:pPr>
      <w:r>
        <w:rPr>
          <w:rFonts w:ascii="Times New Roman" w:hAnsi="Times New Roman" w:cs="Times New Roman"/>
          <w:b/>
          <w:sz w:val="28"/>
          <w:szCs w:val="28"/>
        </w:rPr>
        <w:t>项目管理机构</w:t>
      </w:r>
      <w:r>
        <w:rPr>
          <w:rFonts w:hint="eastAsia" w:ascii="Times New Roman" w:hAnsi="Times New Roman" w:cs="Times New Roman"/>
          <w:b/>
          <w:sz w:val="28"/>
          <w:szCs w:val="28"/>
        </w:rPr>
        <w:t>图</w:t>
      </w:r>
    </w:p>
    <w:p>
      <w:pPr>
        <w:pStyle w:val="2"/>
        <w:ind w:left="0" w:firstLine="0"/>
      </w:pPr>
    </w:p>
    <w:p>
      <w:pPr>
        <w:pStyle w:val="2"/>
        <w:ind w:left="0" w:firstLine="0"/>
        <w:jc w:val="center"/>
      </w:pPr>
      <w:r>
        <w:drawing>
          <wp:inline distT="0" distB="0" distL="0" distR="0">
            <wp:extent cx="5438140" cy="25431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5449645" cy="2548329"/>
                    </a:xfrm>
                    <a:prstGeom prst="rect">
                      <a:avLst/>
                    </a:prstGeom>
                  </pic:spPr>
                </pic:pic>
              </a:graphicData>
            </a:graphic>
          </wp:inline>
        </w:drawing>
      </w:r>
    </w:p>
    <w:p>
      <w:pPr>
        <w:pStyle w:val="2"/>
        <w:ind w:left="0" w:firstLine="0"/>
      </w:pPr>
    </w:p>
    <w:p>
      <w:pPr>
        <w:pStyle w:val="2"/>
        <w:ind w:left="0" w:firstLine="0"/>
        <w:rPr>
          <w:rFonts w:ascii="Times New Roman" w:hAnsi="Times New Roman" w:cs="Times New Roman"/>
          <w:b/>
          <w:sz w:val="28"/>
          <w:szCs w:val="28"/>
        </w:rPr>
      </w:pPr>
      <w:r>
        <w:rPr>
          <w:rFonts w:hint="eastAsia" w:ascii="Times New Roman" w:hAnsi="Times New Roman" w:cs="Times New Roman"/>
          <w:b/>
          <w:sz w:val="28"/>
          <w:szCs w:val="28"/>
        </w:rPr>
        <w:t>4、项目管理机构职能</w:t>
      </w:r>
    </w:p>
    <w:p>
      <w:pPr>
        <w:pStyle w:val="2"/>
        <w:rPr>
          <w:rFonts w:hint="eastAsia" w:asciiTheme="minorEastAsia" w:hAnsiTheme="minorEastAsia"/>
          <w:sz w:val="28"/>
          <w:szCs w:val="28"/>
        </w:rPr>
      </w:pPr>
      <w:r>
        <w:rPr>
          <w:rFonts w:hint="eastAsia" w:asciiTheme="minorEastAsia" w:hAnsiTheme="minorEastAsia"/>
          <w:sz w:val="28"/>
          <w:szCs w:val="28"/>
        </w:rPr>
        <w:t>一、项目经理</w:t>
      </w:r>
    </w:p>
    <w:p>
      <w:pPr>
        <w:ind w:left="420" w:leftChars="200"/>
        <w:rPr>
          <w:rFonts w:asciiTheme="minorEastAsia" w:hAnsiTheme="minorEastAsia"/>
          <w:sz w:val="28"/>
          <w:szCs w:val="28"/>
        </w:rPr>
      </w:pPr>
      <w:r>
        <w:rPr>
          <w:rFonts w:hint="eastAsia" w:asciiTheme="minorEastAsia" w:hAnsiTheme="minorEastAsia"/>
          <w:sz w:val="28"/>
          <w:szCs w:val="28"/>
        </w:rPr>
        <w:t>1、宣传和贯彻执行国家有关政策、法令、规范和技术规范、规程和有关施工管理方面的各项制度。</w:t>
      </w:r>
    </w:p>
    <w:p>
      <w:pPr>
        <w:ind w:left="420" w:leftChars="200"/>
        <w:rPr>
          <w:rFonts w:asciiTheme="minorEastAsia" w:hAnsiTheme="minorEastAsia"/>
          <w:sz w:val="28"/>
          <w:szCs w:val="28"/>
        </w:rPr>
      </w:pPr>
      <w:r>
        <w:rPr>
          <w:rFonts w:hint="eastAsia" w:asciiTheme="minorEastAsia" w:hAnsiTheme="minorEastAsia"/>
          <w:sz w:val="28"/>
          <w:szCs w:val="28"/>
        </w:rPr>
        <w:t>2、根据项目总目标，进行分解、分析。制定项目阶段性目标和主要控制点，以及划分出各阶段的主要工作内容和工作量，并落实资源和责任。</w:t>
      </w:r>
    </w:p>
    <w:p>
      <w:pPr>
        <w:ind w:left="420" w:leftChars="200"/>
        <w:rPr>
          <w:rFonts w:asciiTheme="minorEastAsia" w:hAnsiTheme="minorEastAsia"/>
          <w:sz w:val="28"/>
          <w:szCs w:val="28"/>
        </w:rPr>
      </w:pPr>
      <w:r>
        <w:rPr>
          <w:rFonts w:hint="eastAsia" w:asciiTheme="minorEastAsia" w:hAnsiTheme="minorEastAsia"/>
          <w:sz w:val="28"/>
          <w:szCs w:val="28"/>
        </w:rPr>
        <w:t>3、负责项目重大问题决策，包括实施方案、人事任免、考核奖罚、物资采购、资源搭配、进度计划安排，计量和支付、合同及设计变更、索赔等。</w:t>
      </w:r>
    </w:p>
    <w:p>
      <w:pPr>
        <w:ind w:left="420" w:leftChars="200"/>
        <w:rPr>
          <w:rFonts w:asciiTheme="minorEastAsia" w:hAnsiTheme="minorEastAsia"/>
          <w:sz w:val="28"/>
          <w:szCs w:val="28"/>
        </w:rPr>
      </w:pPr>
      <w:r>
        <w:rPr>
          <w:rFonts w:hint="eastAsia" w:asciiTheme="minorEastAsia" w:hAnsiTheme="minorEastAsia"/>
          <w:sz w:val="28"/>
          <w:szCs w:val="28"/>
        </w:rPr>
        <w:t>4、制定明确项目副经理、总工程师、各科室负责人等主要人员的工作分工并做好协调工作。</w:t>
      </w:r>
    </w:p>
    <w:p>
      <w:pPr>
        <w:ind w:left="420" w:leftChars="200"/>
        <w:rPr>
          <w:rFonts w:asciiTheme="minorEastAsia" w:hAnsiTheme="minorEastAsia"/>
          <w:sz w:val="28"/>
          <w:szCs w:val="28"/>
        </w:rPr>
      </w:pPr>
      <w:r>
        <w:rPr>
          <w:rFonts w:hint="eastAsia" w:asciiTheme="minorEastAsia" w:hAnsiTheme="minorEastAsia"/>
          <w:sz w:val="28"/>
          <w:szCs w:val="28"/>
        </w:rPr>
        <w:t>5、负责组织制定适合本工程的工程管理规章制度，建立内部管理责任目标，做好安全生产、工程质量、工程进度、环保、治安、文明施工等各项工作，定期进行检查考核。</w:t>
      </w:r>
    </w:p>
    <w:p>
      <w:pPr>
        <w:ind w:left="420" w:leftChars="200"/>
        <w:rPr>
          <w:rFonts w:asciiTheme="minorEastAsia" w:hAnsiTheme="minorEastAsia"/>
          <w:sz w:val="28"/>
          <w:szCs w:val="28"/>
        </w:rPr>
      </w:pPr>
      <w:r>
        <w:rPr>
          <w:rFonts w:hint="eastAsia" w:asciiTheme="minorEastAsia" w:hAnsiTheme="minorEastAsia"/>
          <w:sz w:val="28"/>
          <w:szCs w:val="28"/>
        </w:rPr>
        <w:t>6、在单位授权范围内负责与业主、监理洽谈工程的有关问题，处理好与当地政府群众的关系。重大问题及时向上级领导汇报。</w:t>
      </w:r>
    </w:p>
    <w:p>
      <w:pPr>
        <w:ind w:left="420" w:leftChars="200"/>
        <w:rPr>
          <w:rFonts w:asciiTheme="minorEastAsia" w:hAnsiTheme="minorEastAsia"/>
          <w:sz w:val="28"/>
          <w:szCs w:val="28"/>
        </w:rPr>
      </w:pPr>
      <w:r>
        <w:rPr>
          <w:rFonts w:hint="eastAsia" w:asciiTheme="minorEastAsia" w:hAnsiTheme="minorEastAsia"/>
          <w:sz w:val="28"/>
          <w:szCs w:val="28"/>
        </w:rPr>
        <w:t>7、负责对工程款往来的宏观调控，严格财经制度，加强财务管理和检查，正确处理国家、集体与个人利益关系。</w:t>
      </w:r>
    </w:p>
    <w:p>
      <w:pPr>
        <w:ind w:left="420" w:leftChars="200"/>
        <w:rPr>
          <w:rFonts w:asciiTheme="minorEastAsia" w:hAnsiTheme="minorEastAsia"/>
          <w:sz w:val="28"/>
          <w:szCs w:val="28"/>
        </w:rPr>
      </w:pPr>
      <w:r>
        <w:rPr>
          <w:rFonts w:hint="eastAsia" w:asciiTheme="minorEastAsia" w:hAnsiTheme="minorEastAsia"/>
          <w:sz w:val="28"/>
          <w:szCs w:val="28"/>
        </w:rPr>
        <w:t>8、及时参加业主、监理召开的主要会议和检查，并负责监督落实检查执行情况。</w:t>
      </w:r>
    </w:p>
    <w:p>
      <w:pPr>
        <w:ind w:left="420" w:leftChars="200"/>
        <w:rPr>
          <w:rFonts w:asciiTheme="minorEastAsia" w:hAnsiTheme="minorEastAsia"/>
          <w:sz w:val="28"/>
          <w:szCs w:val="28"/>
        </w:rPr>
      </w:pPr>
      <w:r>
        <w:rPr>
          <w:rFonts w:hint="eastAsia" w:asciiTheme="minorEastAsia" w:hAnsiTheme="minorEastAsia"/>
          <w:sz w:val="28"/>
          <w:szCs w:val="28"/>
        </w:rPr>
        <w:t>9、负责召集、组织经理部领导定期开会，组织参加生产会，及时掌握工程进度、质量、安全情况，做好工程总体协调工作。</w:t>
      </w:r>
    </w:p>
    <w:p>
      <w:pPr>
        <w:ind w:left="420" w:leftChars="200"/>
        <w:rPr>
          <w:rFonts w:asciiTheme="minorEastAsia" w:hAnsiTheme="minorEastAsia"/>
          <w:sz w:val="28"/>
          <w:szCs w:val="28"/>
        </w:rPr>
      </w:pPr>
      <w:r>
        <w:rPr>
          <w:rFonts w:hint="eastAsia" w:asciiTheme="minorEastAsia" w:hAnsiTheme="minorEastAsia"/>
          <w:sz w:val="28"/>
          <w:szCs w:val="28"/>
        </w:rPr>
        <w:t>10、项目完工后，及时搞好资产清算和债权债务清理工作，并向公司提交清算结果报告以便审计和交接。</w:t>
      </w:r>
    </w:p>
    <w:p>
      <w:pPr>
        <w:ind w:left="420" w:leftChars="200"/>
        <w:rPr>
          <w:rFonts w:asciiTheme="minorEastAsia" w:hAnsiTheme="minorEastAsia"/>
          <w:sz w:val="28"/>
          <w:szCs w:val="28"/>
        </w:rPr>
      </w:pPr>
      <w:r>
        <w:rPr>
          <w:rFonts w:hint="eastAsia" w:asciiTheme="minorEastAsia" w:hAnsiTheme="minorEastAsia"/>
          <w:sz w:val="28"/>
          <w:szCs w:val="28"/>
        </w:rPr>
        <w:t>11、完成公司领导交办的其他工作</w:t>
      </w:r>
    </w:p>
    <w:p>
      <w:pPr>
        <w:pStyle w:val="2"/>
        <w:rPr>
          <w:rFonts w:hint="eastAsia" w:asciiTheme="minorEastAsia" w:hAnsiTheme="minorEastAsia"/>
          <w:sz w:val="28"/>
          <w:szCs w:val="28"/>
        </w:rPr>
      </w:pPr>
      <w:r>
        <w:rPr>
          <w:rFonts w:hint="eastAsia" w:asciiTheme="minorEastAsia" w:hAnsiTheme="minorEastAsia"/>
          <w:sz w:val="28"/>
          <w:szCs w:val="28"/>
        </w:rPr>
        <w:t>二、项目总工室</w:t>
      </w:r>
    </w:p>
    <w:p>
      <w:pPr>
        <w:ind w:left="420" w:leftChars="200"/>
        <w:rPr>
          <w:rFonts w:asciiTheme="minorEastAsia" w:hAnsiTheme="minorEastAsia"/>
          <w:sz w:val="28"/>
          <w:szCs w:val="28"/>
        </w:rPr>
      </w:pPr>
      <w:r>
        <w:rPr>
          <w:rFonts w:hint="eastAsia" w:asciiTheme="minorEastAsia" w:hAnsiTheme="minorEastAsia"/>
          <w:sz w:val="28"/>
          <w:szCs w:val="28"/>
        </w:rPr>
        <w:t>1、在项目经理领导下做好项目技术管理工作，分管项目质量、技术、试验等相关工作，努力提高工程技术水平及质量管理水平。</w:t>
      </w:r>
    </w:p>
    <w:p>
      <w:pPr>
        <w:ind w:left="420" w:leftChars="200"/>
        <w:rPr>
          <w:rFonts w:asciiTheme="minorEastAsia" w:hAnsiTheme="minorEastAsia"/>
          <w:sz w:val="28"/>
          <w:szCs w:val="28"/>
        </w:rPr>
      </w:pPr>
      <w:r>
        <w:rPr>
          <w:rFonts w:hint="eastAsia" w:asciiTheme="minorEastAsia" w:hAnsiTheme="minorEastAsia"/>
          <w:sz w:val="28"/>
          <w:szCs w:val="28"/>
        </w:rPr>
        <w:t>2、负责施工组织设计和总体计划编排，组织有关人员向一线技术人员和工人进行技术、质量和设计图纸交底，及组织重大方案施工技术安全专家论证。</w:t>
      </w:r>
    </w:p>
    <w:p>
      <w:pPr>
        <w:ind w:left="420" w:leftChars="200"/>
        <w:rPr>
          <w:rFonts w:asciiTheme="minorEastAsia" w:hAnsiTheme="minorEastAsia"/>
          <w:sz w:val="28"/>
          <w:szCs w:val="28"/>
        </w:rPr>
      </w:pPr>
      <w:r>
        <w:rPr>
          <w:rFonts w:hint="eastAsia" w:asciiTheme="minorEastAsia" w:hAnsiTheme="minorEastAsia"/>
          <w:sz w:val="28"/>
          <w:szCs w:val="28"/>
        </w:rPr>
        <w:t>3、负责工程质量过程管理，主持质量事故和不合格工程的分析处理，坚持“四不放过”原则。</w:t>
      </w:r>
    </w:p>
    <w:p>
      <w:pPr>
        <w:ind w:left="420" w:leftChars="200"/>
        <w:rPr>
          <w:rFonts w:asciiTheme="minorEastAsia" w:hAnsiTheme="minorEastAsia"/>
          <w:sz w:val="28"/>
          <w:szCs w:val="28"/>
        </w:rPr>
      </w:pPr>
      <w:r>
        <w:rPr>
          <w:rFonts w:hint="eastAsia" w:asciiTheme="minorEastAsia" w:hAnsiTheme="minorEastAsia"/>
          <w:sz w:val="28"/>
          <w:szCs w:val="28"/>
        </w:rPr>
        <w:t>4、组织技术人员及工人进行技术攻关，解决好影响工程实施中的质量和技术问题。</w:t>
      </w:r>
    </w:p>
    <w:p>
      <w:pPr>
        <w:ind w:left="420" w:leftChars="200"/>
        <w:rPr>
          <w:rFonts w:asciiTheme="minorEastAsia" w:hAnsiTheme="minorEastAsia"/>
          <w:sz w:val="28"/>
          <w:szCs w:val="28"/>
        </w:rPr>
      </w:pPr>
      <w:r>
        <w:rPr>
          <w:rFonts w:hint="eastAsia" w:asciiTheme="minorEastAsia" w:hAnsiTheme="minorEastAsia"/>
          <w:sz w:val="28"/>
          <w:szCs w:val="28"/>
        </w:rPr>
        <w:t>5、督促检查工程质量自检，定期组织工程质量互检，不定期进行质量抽检，并组织质量检查评比活动。</w:t>
      </w:r>
    </w:p>
    <w:p>
      <w:pPr>
        <w:ind w:left="420" w:leftChars="200"/>
        <w:rPr>
          <w:rFonts w:asciiTheme="minorEastAsia" w:hAnsiTheme="minorEastAsia"/>
          <w:sz w:val="28"/>
          <w:szCs w:val="28"/>
        </w:rPr>
      </w:pPr>
      <w:r>
        <w:rPr>
          <w:rFonts w:hint="eastAsia" w:asciiTheme="minorEastAsia" w:hAnsiTheme="minorEastAsia"/>
          <w:sz w:val="28"/>
          <w:szCs w:val="28"/>
        </w:rPr>
        <w:t>6、协助项目经理进行成本控制，监督、制止施工中各种成本浪费现象，做到开源节流。</w:t>
      </w:r>
    </w:p>
    <w:p>
      <w:pPr>
        <w:ind w:left="420" w:leftChars="200"/>
        <w:rPr>
          <w:rFonts w:asciiTheme="minorEastAsia" w:hAnsiTheme="minorEastAsia"/>
          <w:sz w:val="28"/>
          <w:szCs w:val="28"/>
        </w:rPr>
      </w:pPr>
      <w:r>
        <w:rPr>
          <w:rFonts w:hint="eastAsia" w:asciiTheme="minorEastAsia" w:hAnsiTheme="minorEastAsia"/>
          <w:sz w:val="28"/>
          <w:szCs w:val="28"/>
        </w:rPr>
        <w:t>7、建立以总工程师负责的工程技术、质量管理体系，负责对本工程的全面质量管理和ISO9002质量管理体系的建立和实施。</w:t>
      </w:r>
    </w:p>
    <w:p>
      <w:pPr>
        <w:ind w:left="420" w:leftChars="200"/>
        <w:rPr>
          <w:rFonts w:asciiTheme="minorEastAsia" w:hAnsiTheme="minorEastAsia"/>
          <w:sz w:val="28"/>
          <w:szCs w:val="28"/>
        </w:rPr>
      </w:pPr>
      <w:r>
        <w:rPr>
          <w:rFonts w:hint="eastAsia" w:asciiTheme="minorEastAsia" w:hAnsiTheme="minorEastAsia"/>
          <w:sz w:val="28"/>
          <w:szCs w:val="28"/>
        </w:rPr>
        <w:t>8、实行质量否决权，有权制止任何忽视质量的做法，对不符合质量管理程序和质量标准的工程有权责令停工或返工。</w:t>
      </w:r>
    </w:p>
    <w:p>
      <w:pPr>
        <w:ind w:left="420" w:leftChars="200"/>
        <w:rPr>
          <w:rFonts w:asciiTheme="minorEastAsia" w:hAnsiTheme="minorEastAsia"/>
          <w:sz w:val="28"/>
          <w:szCs w:val="28"/>
        </w:rPr>
      </w:pPr>
      <w:r>
        <w:rPr>
          <w:rFonts w:hint="eastAsia" w:asciiTheme="minorEastAsia" w:hAnsiTheme="minorEastAsia"/>
          <w:sz w:val="28"/>
          <w:szCs w:val="28"/>
        </w:rPr>
        <w:t>9、组织工程技术人员认真学习合同条款和技术规范，熟悉图纸，严格执行监理规程，尊重监理的检查和指导，组织工程技术人员的技术培训。</w:t>
      </w:r>
    </w:p>
    <w:p>
      <w:pPr>
        <w:ind w:left="420" w:leftChars="200"/>
        <w:rPr>
          <w:rFonts w:asciiTheme="minorEastAsia" w:hAnsiTheme="minorEastAsia"/>
          <w:sz w:val="28"/>
          <w:szCs w:val="28"/>
        </w:rPr>
      </w:pPr>
      <w:r>
        <w:rPr>
          <w:rFonts w:hint="eastAsia" w:asciiTheme="minorEastAsia" w:hAnsiTheme="minorEastAsia"/>
          <w:sz w:val="28"/>
          <w:szCs w:val="28"/>
        </w:rPr>
        <w:t>10、贯彻执行法律、法规、方针政策和标准，执行公司管理制度，维护公司合法权益。</w:t>
      </w:r>
    </w:p>
    <w:p>
      <w:pPr>
        <w:ind w:left="420" w:leftChars="200"/>
        <w:rPr>
          <w:rFonts w:asciiTheme="minorEastAsia" w:hAnsiTheme="minorEastAsia"/>
          <w:sz w:val="28"/>
          <w:szCs w:val="28"/>
        </w:rPr>
      </w:pPr>
      <w:r>
        <w:rPr>
          <w:rFonts w:hint="eastAsia" w:asciiTheme="minorEastAsia" w:hAnsiTheme="minorEastAsia"/>
          <w:sz w:val="28"/>
          <w:szCs w:val="28"/>
        </w:rPr>
        <w:t>11、完成公司领导和项目经理交办的其他工作事项。</w:t>
      </w:r>
    </w:p>
    <w:p>
      <w:pPr>
        <w:pStyle w:val="2"/>
        <w:rPr>
          <w:rFonts w:hint="eastAsia" w:asciiTheme="minorEastAsia" w:hAnsiTheme="minorEastAsia"/>
          <w:sz w:val="28"/>
          <w:szCs w:val="28"/>
        </w:rPr>
      </w:pPr>
      <w:r>
        <w:rPr>
          <w:rFonts w:hint="eastAsia" w:asciiTheme="minorEastAsia" w:hAnsiTheme="minorEastAsia"/>
          <w:sz w:val="28"/>
          <w:szCs w:val="28"/>
        </w:rPr>
        <w:t>三、工程科</w:t>
      </w:r>
    </w:p>
    <w:p>
      <w:pPr>
        <w:pStyle w:val="2"/>
        <w:rPr>
          <w:rFonts w:hint="eastAsia" w:asciiTheme="minorEastAsia" w:hAnsiTheme="minorEastAsia"/>
          <w:sz w:val="28"/>
          <w:szCs w:val="28"/>
        </w:rPr>
      </w:pPr>
      <w:r>
        <w:rPr>
          <w:rFonts w:hint="eastAsia" w:asciiTheme="minorEastAsia" w:hAnsiTheme="minorEastAsia"/>
          <w:sz w:val="28"/>
          <w:szCs w:val="28"/>
        </w:rPr>
        <w:t>工程部主要在项目经理的领导下负责技术管理、施工进度管理、工程预结算、人员动态管理、工程信息管理等工作。</w:t>
      </w:r>
    </w:p>
    <w:p>
      <w:pPr>
        <w:ind w:left="420" w:leftChars="200"/>
        <w:rPr>
          <w:rFonts w:asciiTheme="minorEastAsia" w:hAnsiTheme="minorEastAsia"/>
          <w:sz w:val="28"/>
          <w:szCs w:val="28"/>
        </w:rPr>
      </w:pPr>
      <w:r>
        <w:rPr>
          <w:rFonts w:hint="eastAsia" w:asciiTheme="minorEastAsia" w:hAnsiTheme="minorEastAsia"/>
          <w:sz w:val="28"/>
          <w:szCs w:val="28"/>
        </w:rPr>
        <w:t>1、贯彻执行国家、行业、企业有关技术工作的政策、标准、规范、规程、文件和设计文件、施工合同的有关技术要求。</w:t>
      </w:r>
    </w:p>
    <w:p>
      <w:pPr>
        <w:ind w:left="420" w:leftChars="200"/>
        <w:rPr>
          <w:rFonts w:asciiTheme="minorEastAsia" w:hAnsiTheme="minorEastAsia"/>
          <w:sz w:val="28"/>
          <w:szCs w:val="28"/>
        </w:rPr>
      </w:pPr>
      <w:r>
        <w:rPr>
          <w:rFonts w:hint="eastAsia" w:asciiTheme="minorEastAsia" w:hAnsiTheme="minorEastAsia"/>
          <w:sz w:val="28"/>
          <w:szCs w:val="28"/>
        </w:rPr>
        <w:t>2、负责施工进度协调、计划、统计、作业队计量等项工作</w:t>
      </w:r>
    </w:p>
    <w:p>
      <w:pPr>
        <w:ind w:left="420" w:leftChars="200"/>
        <w:rPr>
          <w:rFonts w:asciiTheme="minorEastAsia" w:hAnsiTheme="minorEastAsia"/>
          <w:sz w:val="28"/>
          <w:szCs w:val="28"/>
        </w:rPr>
      </w:pPr>
      <w:r>
        <w:rPr>
          <w:rFonts w:hint="eastAsia" w:asciiTheme="minorEastAsia" w:hAnsiTheme="minorEastAsia"/>
          <w:sz w:val="28"/>
          <w:szCs w:val="28"/>
        </w:rPr>
        <w:t xml:space="preserve">3、参加设计资料的会审和设计技术交底及变更设计工作。 </w:t>
      </w:r>
    </w:p>
    <w:p>
      <w:pPr>
        <w:ind w:left="420" w:leftChars="200"/>
        <w:rPr>
          <w:rFonts w:asciiTheme="minorEastAsia" w:hAnsiTheme="minorEastAsia"/>
          <w:sz w:val="28"/>
          <w:szCs w:val="28"/>
        </w:rPr>
      </w:pPr>
      <w:r>
        <w:rPr>
          <w:rFonts w:hint="eastAsia" w:asciiTheme="minorEastAsia" w:hAnsiTheme="minorEastAsia"/>
          <w:sz w:val="28"/>
          <w:szCs w:val="28"/>
        </w:rPr>
        <w:t>4、协助做好涉外事务,特别是协助做好政策处理工作。</w:t>
      </w:r>
    </w:p>
    <w:p>
      <w:pPr>
        <w:ind w:left="420" w:leftChars="200"/>
        <w:rPr>
          <w:rFonts w:asciiTheme="minorEastAsia" w:hAnsiTheme="minorEastAsia"/>
          <w:sz w:val="28"/>
          <w:szCs w:val="28"/>
        </w:rPr>
      </w:pPr>
      <w:r>
        <w:rPr>
          <w:rFonts w:hint="eastAsia" w:asciiTheme="minorEastAsia" w:hAnsiTheme="minorEastAsia"/>
          <w:sz w:val="28"/>
          <w:szCs w:val="28"/>
        </w:rPr>
        <w:t>5、控制施工中的关键工序、特殊过程,组织编写有关作业指导书 。</w:t>
      </w:r>
    </w:p>
    <w:p>
      <w:pPr>
        <w:ind w:left="420" w:leftChars="200"/>
        <w:rPr>
          <w:rFonts w:asciiTheme="minorEastAsia" w:hAnsiTheme="minorEastAsia"/>
          <w:sz w:val="28"/>
          <w:szCs w:val="28"/>
        </w:rPr>
      </w:pPr>
      <w:r>
        <w:rPr>
          <w:rFonts w:hint="eastAsia" w:asciiTheme="minorEastAsia" w:hAnsiTheme="minorEastAsia"/>
          <w:sz w:val="28"/>
          <w:szCs w:val="28"/>
        </w:rPr>
        <w:t>6、在施工生产过程中积极推广和应用新技术、新工艺、新材料、新设备。</w:t>
      </w:r>
    </w:p>
    <w:p>
      <w:pPr>
        <w:ind w:left="420" w:leftChars="200"/>
        <w:rPr>
          <w:rFonts w:asciiTheme="minorEastAsia" w:hAnsiTheme="minorEastAsia"/>
          <w:sz w:val="28"/>
          <w:szCs w:val="28"/>
        </w:rPr>
      </w:pPr>
      <w:r>
        <w:rPr>
          <w:rFonts w:hint="eastAsia" w:asciiTheme="minorEastAsia" w:hAnsiTheme="minorEastAsia"/>
          <w:sz w:val="28"/>
          <w:szCs w:val="28"/>
        </w:rPr>
        <w:t xml:space="preserve">7、负责编制施工网络计划、月、季、年计划, 负责落实施工技术方案和质量安全技术措施。 </w:t>
      </w:r>
    </w:p>
    <w:p>
      <w:pPr>
        <w:ind w:left="420" w:leftChars="200"/>
        <w:rPr>
          <w:rFonts w:asciiTheme="minorEastAsia" w:hAnsiTheme="minorEastAsia"/>
          <w:sz w:val="28"/>
          <w:szCs w:val="28"/>
        </w:rPr>
      </w:pPr>
      <w:r>
        <w:rPr>
          <w:rFonts w:hint="eastAsia" w:asciiTheme="minorEastAsia" w:hAnsiTheme="minorEastAsia"/>
          <w:sz w:val="28"/>
          <w:szCs w:val="28"/>
        </w:rPr>
        <w:t>8、负责协调施工中各部门关系, 督促落实整改施工中存在问题, 保证正常施工 。</w:t>
      </w:r>
    </w:p>
    <w:p>
      <w:pPr>
        <w:ind w:left="420" w:leftChars="200"/>
        <w:rPr>
          <w:rFonts w:asciiTheme="minorEastAsia" w:hAnsiTheme="minorEastAsia"/>
          <w:sz w:val="28"/>
          <w:szCs w:val="28"/>
        </w:rPr>
      </w:pPr>
      <w:r>
        <w:rPr>
          <w:rFonts w:hint="eastAsia" w:asciiTheme="minorEastAsia" w:hAnsiTheme="minorEastAsia"/>
          <w:sz w:val="28"/>
          <w:szCs w:val="28"/>
        </w:rPr>
        <w:t>9、参与QC小组活动 。</w:t>
      </w:r>
    </w:p>
    <w:p>
      <w:pPr>
        <w:ind w:left="420" w:leftChars="200"/>
        <w:rPr>
          <w:rFonts w:asciiTheme="minorEastAsia" w:hAnsiTheme="minorEastAsia"/>
          <w:sz w:val="28"/>
          <w:szCs w:val="28"/>
        </w:rPr>
      </w:pPr>
      <w:r>
        <w:rPr>
          <w:rFonts w:hint="eastAsia" w:asciiTheme="minorEastAsia" w:hAnsiTheme="minorEastAsia"/>
          <w:sz w:val="28"/>
          <w:szCs w:val="28"/>
        </w:rPr>
        <w:t>10、完成领导交办的其他工作事项。</w:t>
      </w:r>
    </w:p>
    <w:p>
      <w:pPr>
        <w:pStyle w:val="2"/>
        <w:rPr>
          <w:rFonts w:asciiTheme="minorEastAsia" w:hAnsiTheme="minorEastAsia"/>
          <w:sz w:val="28"/>
          <w:szCs w:val="28"/>
        </w:rPr>
      </w:pPr>
      <w:r>
        <w:rPr>
          <w:rFonts w:hint="eastAsia" w:asciiTheme="minorEastAsia" w:hAnsiTheme="minorEastAsia"/>
          <w:sz w:val="28"/>
          <w:szCs w:val="28"/>
        </w:rPr>
        <w:t>四、质检科</w:t>
      </w:r>
    </w:p>
    <w:p>
      <w:pPr>
        <w:ind w:left="420" w:leftChars="200"/>
        <w:rPr>
          <w:rFonts w:asciiTheme="minorEastAsia" w:hAnsiTheme="minorEastAsia"/>
          <w:sz w:val="28"/>
          <w:szCs w:val="28"/>
        </w:rPr>
      </w:pPr>
      <w:r>
        <w:rPr>
          <w:rFonts w:hint="eastAsia" w:asciiTheme="minorEastAsia" w:hAnsiTheme="minorEastAsia"/>
          <w:sz w:val="28"/>
          <w:szCs w:val="28"/>
        </w:rPr>
        <w:t>1、以各类规范标准、招标文件为依据,承担项目施工材料、工序、工程质量的检验、 监督 。</w:t>
      </w:r>
    </w:p>
    <w:p>
      <w:pPr>
        <w:ind w:left="420" w:leftChars="200"/>
        <w:rPr>
          <w:rFonts w:asciiTheme="minorEastAsia" w:hAnsiTheme="minorEastAsia"/>
          <w:sz w:val="28"/>
          <w:szCs w:val="28"/>
        </w:rPr>
      </w:pPr>
      <w:r>
        <w:rPr>
          <w:rFonts w:hint="eastAsia" w:asciiTheme="minorEastAsia" w:hAnsiTheme="minorEastAsia"/>
          <w:sz w:val="28"/>
          <w:szCs w:val="28"/>
        </w:rPr>
        <w:t>2、负责质检资料的编制和审查, 做到内业资料与工程同步 。</w:t>
      </w:r>
    </w:p>
    <w:p>
      <w:pPr>
        <w:ind w:left="420" w:leftChars="200"/>
        <w:rPr>
          <w:rFonts w:asciiTheme="minorEastAsia" w:hAnsiTheme="minorEastAsia"/>
          <w:sz w:val="28"/>
          <w:szCs w:val="28"/>
        </w:rPr>
      </w:pPr>
      <w:r>
        <w:rPr>
          <w:rFonts w:hint="eastAsia" w:asciiTheme="minorEastAsia" w:hAnsiTheme="minorEastAsia"/>
          <w:sz w:val="28"/>
          <w:szCs w:val="28"/>
        </w:rPr>
        <w:t>3、参加隐蔽工程自检, 检查评定分项工程质量等级, 并及时办理相关手续。</w:t>
      </w:r>
    </w:p>
    <w:p>
      <w:pPr>
        <w:ind w:left="420" w:leftChars="200"/>
        <w:rPr>
          <w:rFonts w:asciiTheme="minorEastAsia" w:hAnsiTheme="minorEastAsia"/>
          <w:sz w:val="28"/>
          <w:szCs w:val="28"/>
        </w:rPr>
      </w:pPr>
      <w:r>
        <w:rPr>
          <w:rFonts w:hint="eastAsia" w:asciiTheme="minorEastAsia" w:hAnsiTheme="minorEastAsia"/>
          <w:sz w:val="28"/>
          <w:szCs w:val="28"/>
        </w:rPr>
        <w:t>4、执行质量否决制, 凡工程质量自检不合格的不予签认计量。</w:t>
      </w:r>
    </w:p>
    <w:p>
      <w:pPr>
        <w:ind w:left="420" w:leftChars="200"/>
        <w:rPr>
          <w:rFonts w:asciiTheme="minorEastAsia" w:hAnsiTheme="minorEastAsia"/>
          <w:sz w:val="28"/>
          <w:szCs w:val="28"/>
        </w:rPr>
      </w:pPr>
      <w:r>
        <w:rPr>
          <w:rFonts w:hint="eastAsia" w:asciiTheme="minorEastAsia" w:hAnsiTheme="minorEastAsia"/>
          <w:sz w:val="28"/>
          <w:szCs w:val="28"/>
        </w:rPr>
        <w:t>5、检查监督质量整改的落实情况。参加工程质量事故调查分析,并提出处理意見和防范措施的建议。</w:t>
      </w:r>
    </w:p>
    <w:p>
      <w:pPr>
        <w:ind w:left="420" w:leftChars="200"/>
        <w:rPr>
          <w:rFonts w:asciiTheme="minorEastAsia" w:hAnsiTheme="minorEastAsia"/>
          <w:sz w:val="28"/>
          <w:szCs w:val="28"/>
        </w:rPr>
      </w:pPr>
      <w:r>
        <w:rPr>
          <w:rFonts w:hint="eastAsia" w:asciiTheme="minorEastAsia" w:hAnsiTheme="minorEastAsia"/>
          <w:sz w:val="28"/>
          <w:szCs w:val="28"/>
        </w:rPr>
        <w:t>6、按月、季、年正确、及时做好质量统计报表和上报工作。</w:t>
      </w:r>
    </w:p>
    <w:p>
      <w:pPr>
        <w:ind w:left="420" w:leftChars="200"/>
        <w:rPr>
          <w:rFonts w:asciiTheme="minorEastAsia" w:hAnsiTheme="minorEastAsia"/>
          <w:sz w:val="28"/>
          <w:szCs w:val="28"/>
        </w:rPr>
      </w:pPr>
      <w:r>
        <w:rPr>
          <w:rFonts w:hint="eastAsia" w:asciiTheme="minorEastAsia" w:hAnsiTheme="minorEastAsia"/>
          <w:sz w:val="28"/>
          <w:szCs w:val="28"/>
        </w:rPr>
        <w:t>7、负责工程技术、测量、质量管理工作,保证工程的顺利进行。</w:t>
      </w:r>
    </w:p>
    <w:p>
      <w:pPr>
        <w:ind w:left="420" w:leftChars="200"/>
        <w:rPr>
          <w:rFonts w:asciiTheme="minorEastAsia" w:hAnsiTheme="minorEastAsia"/>
          <w:sz w:val="28"/>
          <w:szCs w:val="28"/>
        </w:rPr>
      </w:pPr>
      <w:r>
        <w:rPr>
          <w:rFonts w:hint="eastAsia" w:asciiTheme="minorEastAsia" w:hAnsiTheme="minorEastAsia"/>
          <w:sz w:val="28"/>
          <w:szCs w:val="28"/>
        </w:rPr>
        <w:t>8、积极组织和开展QC活动,推广新技术、新材料及开展技术攻关活动 。</w:t>
      </w:r>
    </w:p>
    <w:p>
      <w:pPr>
        <w:ind w:left="420" w:leftChars="200"/>
        <w:rPr>
          <w:rFonts w:asciiTheme="minorEastAsia" w:hAnsiTheme="minorEastAsia"/>
          <w:sz w:val="28"/>
          <w:szCs w:val="28"/>
        </w:rPr>
      </w:pPr>
      <w:r>
        <w:rPr>
          <w:rFonts w:hint="eastAsia" w:asciiTheme="minorEastAsia" w:hAnsiTheme="minorEastAsia"/>
          <w:sz w:val="28"/>
          <w:szCs w:val="28"/>
        </w:rPr>
        <w:t>9、负责编制施工组织设计、网络计划、月、季、年计划,制定施工技术方案和质量安全技术措施。</w:t>
      </w:r>
    </w:p>
    <w:p>
      <w:pPr>
        <w:ind w:left="420" w:leftChars="200"/>
        <w:rPr>
          <w:rFonts w:asciiTheme="minorEastAsia" w:hAnsiTheme="minorEastAsia"/>
          <w:sz w:val="28"/>
          <w:szCs w:val="28"/>
        </w:rPr>
      </w:pPr>
      <w:r>
        <w:rPr>
          <w:rFonts w:hint="eastAsia" w:asciiTheme="minorEastAsia" w:hAnsiTheme="minorEastAsia"/>
          <w:sz w:val="28"/>
          <w:szCs w:val="28"/>
        </w:rPr>
        <w:t>10、积极宣传“质量第一”的方针,提高职工质量意识,做好质量管理工作。</w:t>
      </w:r>
    </w:p>
    <w:p>
      <w:pPr>
        <w:ind w:left="420" w:leftChars="200"/>
        <w:rPr>
          <w:rFonts w:asciiTheme="minorEastAsia" w:hAnsiTheme="minorEastAsia"/>
          <w:sz w:val="28"/>
          <w:szCs w:val="28"/>
        </w:rPr>
      </w:pPr>
      <w:r>
        <w:rPr>
          <w:rFonts w:hint="eastAsia" w:asciiTheme="minorEastAsia" w:hAnsiTheme="minorEastAsia"/>
          <w:sz w:val="28"/>
          <w:szCs w:val="28"/>
        </w:rPr>
        <w:t>11、完成领导交办的其他工作事项。</w:t>
      </w:r>
    </w:p>
    <w:p>
      <w:pPr>
        <w:pStyle w:val="2"/>
        <w:rPr>
          <w:rFonts w:hint="eastAsia" w:asciiTheme="minorEastAsia" w:hAnsiTheme="minorEastAsia"/>
          <w:sz w:val="28"/>
          <w:szCs w:val="28"/>
        </w:rPr>
      </w:pPr>
      <w:r>
        <w:rPr>
          <w:rFonts w:hint="eastAsia" w:asciiTheme="minorEastAsia" w:hAnsiTheme="minorEastAsia"/>
          <w:sz w:val="28"/>
          <w:szCs w:val="28"/>
        </w:rPr>
        <w:t>五、合同科</w:t>
      </w:r>
    </w:p>
    <w:p>
      <w:pPr>
        <w:ind w:left="420" w:leftChars="200"/>
        <w:rPr>
          <w:rFonts w:asciiTheme="minorEastAsia" w:hAnsiTheme="minorEastAsia"/>
          <w:sz w:val="28"/>
          <w:szCs w:val="28"/>
        </w:rPr>
      </w:pPr>
      <w:r>
        <w:rPr>
          <w:rFonts w:hint="eastAsia" w:asciiTheme="minorEastAsia" w:hAnsiTheme="minorEastAsia"/>
          <w:sz w:val="28"/>
          <w:szCs w:val="28"/>
        </w:rPr>
        <w:t>1、熟悉设计图纸、合同文件、技术规范，认真研究合同文件，熟练运用合同文件所赋予的承包人的权利，保护项目的合法权益。</w:t>
      </w:r>
    </w:p>
    <w:p>
      <w:pPr>
        <w:ind w:left="420" w:leftChars="200"/>
        <w:rPr>
          <w:rFonts w:asciiTheme="minorEastAsia" w:hAnsiTheme="minorEastAsia"/>
          <w:sz w:val="28"/>
          <w:szCs w:val="28"/>
        </w:rPr>
      </w:pPr>
      <w:r>
        <w:rPr>
          <w:rFonts w:hint="eastAsia" w:asciiTheme="minorEastAsia" w:hAnsiTheme="minorEastAsia"/>
          <w:sz w:val="28"/>
          <w:szCs w:val="28"/>
        </w:rPr>
        <w:t>2、深入施工现场,了解施工进度,及时对已被认可的工作进行收方,及时收集、汇总各种质量签证资料, 并及时整理上报变更资料 。</w:t>
      </w:r>
    </w:p>
    <w:p>
      <w:pPr>
        <w:ind w:left="420" w:leftChars="200"/>
        <w:rPr>
          <w:rFonts w:asciiTheme="minorEastAsia" w:hAnsiTheme="minorEastAsia"/>
          <w:sz w:val="28"/>
          <w:szCs w:val="28"/>
        </w:rPr>
      </w:pPr>
      <w:r>
        <w:rPr>
          <w:rFonts w:hint="eastAsia" w:asciiTheme="minorEastAsia" w:hAnsiTheme="minorEastAsia"/>
          <w:sz w:val="28"/>
          <w:szCs w:val="28"/>
        </w:rPr>
        <w:t>3、按规定时间对工程进度统计,及时上报,如旬报、月报等并建立台账。</w:t>
      </w:r>
    </w:p>
    <w:p>
      <w:pPr>
        <w:ind w:left="420" w:leftChars="200"/>
        <w:rPr>
          <w:rFonts w:asciiTheme="minorEastAsia" w:hAnsiTheme="minorEastAsia"/>
          <w:sz w:val="28"/>
          <w:szCs w:val="28"/>
        </w:rPr>
      </w:pPr>
      <w:r>
        <w:rPr>
          <w:rFonts w:hint="eastAsia" w:asciiTheme="minorEastAsia" w:hAnsiTheme="minorEastAsia"/>
          <w:sz w:val="28"/>
          <w:szCs w:val="28"/>
        </w:rPr>
        <w:t>4、根据工期要求和施工情况对工程进度进行具体安排 。</w:t>
      </w:r>
    </w:p>
    <w:p>
      <w:pPr>
        <w:ind w:left="420" w:leftChars="200"/>
        <w:rPr>
          <w:rFonts w:asciiTheme="minorEastAsia" w:hAnsiTheme="minorEastAsia"/>
          <w:sz w:val="28"/>
          <w:szCs w:val="28"/>
        </w:rPr>
      </w:pPr>
      <w:r>
        <w:rPr>
          <w:rFonts w:hint="eastAsia" w:asciiTheme="minorEastAsia" w:hAnsiTheme="minorEastAsia"/>
          <w:sz w:val="28"/>
          <w:szCs w:val="28"/>
        </w:rPr>
        <w:t>5、统计数据准确及时, 计划指标要做到主客观要求相统一。</w:t>
      </w:r>
    </w:p>
    <w:p>
      <w:pPr>
        <w:ind w:left="420" w:leftChars="200"/>
        <w:rPr>
          <w:rFonts w:asciiTheme="minorEastAsia" w:hAnsiTheme="minorEastAsia"/>
          <w:sz w:val="28"/>
          <w:szCs w:val="28"/>
        </w:rPr>
      </w:pPr>
      <w:r>
        <w:rPr>
          <w:rFonts w:hint="eastAsia" w:asciiTheme="minorEastAsia" w:hAnsiTheme="minorEastAsia"/>
          <w:sz w:val="28"/>
          <w:szCs w:val="28"/>
        </w:rPr>
        <w:t>6、协助项目经理处理好与业主、 监理的关系, 为加快资金回笼创造良好环境。</w:t>
      </w:r>
    </w:p>
    <w:p>
      <w:pPr>
        <w:ind w:left="420" w:leftChars="200"/>
        <w:rPr>
          <w:rFonts w:asciiTheme="minorEastAsia" w:hAnsiTheme="minorEastAsia"/>
          <w:sz w:val="28"/>
          <w:szCs w:val="28"/>
        </w:rPr>
      </w:pPr>
      <w:r>
        <w:rPr>
          <w:rFonts w:hint="eastAsia" w:asciiTheme="minorEastAsia" w:hAnsiTheme="minorEastAsia"/>
          <w:sz w:val="28"/>
          <w:szCs w:val="28"/>
        </w:rPr>
        <w:t>7、及时收集整理与计量有关的各种资料,并及时编制上报计量支付证书,确保所完成的认可工程量于次月得到合理计量。</w:t>
      </w:r>
    </w:p>
    <w:p>
      <w:pPr>
        <w:ind w:left="420" w:leftChars="200"/>
        <w:rPr>
          <w:rFonts w:asciiTheme="minorEastAsia" w:hAnsiTheme="minorEastAsia"/>
          <w:sz w:val="28"/>
          <w:szCs w:val="28"/>
        </w:rPr>
      </w:pPr>
      <w:r>
        <w:rPr>
          <w:rFonts w:hint="eastAsia" w:asciiTheme="minorEastAsia" w:hAnsiTheme="minorEastAsia"/>
          <w:sz w:val="28"/>
          <w:szCs w:val="28"/>
        </w:rPr>
        <w:t>8、工程完工后，及时进行工程决算，并协助项目总工组织竣工资料的整理编制工作。</w:t>
      </w:r>
    </w:p>
    <w:p>
      <w:pPr>
        <w:ind w:left="420" w:leftChars="200"/>
        <w:rPr>
          <w:rFonts w:asciiTheme="minorEastAsia" w:hAnsiTheme="minorEastAsia"/>
          <w:sz w:val="28"/>
          <w:szCs w:val="28"/>
        </w:rPr>
      </w:pPr>
      <w:r>
        <w:rPr>
          <w:rFonts w:hint="eastAsia" w:asciiTheme="minorEastAsia" w:hAnsiTheme="minorEastAsia"/>
          <w:sz w:val="28"/>
          <w:szCs w:val="28"/>
        </w:rPr>
        <w:t>9、及时收集整理可向业主申请索赔的有关资料, 并与合同规定期限内上报业主,以便得到合理计量。</w:t>
      </w:r>
    </w:p>
    <w:p>
      <w:pPr>
        <w:ind w:left="420" w:leftChars="200"/>
        <w:rPr>
          <w:rFonts w:asciiTheme="minorEastAsia" w:hAnsiTheme="minorEastAsia"/>
          <w:sz w:val="28"/>
          <w:szCs w:val="28"/>
        </w:rPr>
      </w:pPr>
      <w:r>
        <w:rPr>
          <w:rFonts w:hint="eastAsia" w:asciiTheme="minorEastAsia" w:hAnsiTheme="minorEastAsia"/>
          <w:sz w:val="28"/>
          <w:szCs w:val="28"/>
        </w:rPr>
        <w:t>10、负责项目合同管理方面的检査、 监督、 考核等工作, 参与合同争议的处理工作,并建立台账;提供相关部门所需资料,同时做好保密工作。</w:t>
      </w:r>
    </w:p>
    <w:p>
      <w:pPr>
        <w:ind w:left="420" w:leftChars="200"/>
        <w:rPr>
          <w:rFonts w:asciiTheme="minorEastAsia" w:hAnsiTheme="minorEastAsia"/>
          <w:sz w:val="28"/>
          <w:szCs w:val="28"/>
        </w:rPr>
      </w:pPr>
      <w:r>
        <w:rPr>
          <w:rFonts w:hint="eastAsia" w:asciiTheme="minorEastAsia" w:hAnsiTheme="minorEastAsia"/>
          <w:sz w:val="28"/>
          <w:szCs w:val="28"/>
        </w:rPr>
        <w:t>11、积极参与项目组织的科研活动和QC小组攻关活动, 努力推广实施新技术、新工艺、 新材料 。</w:t>
      </w:r>
    </w:p>
    <w:p>
      <w:pPr>
        <w:ind w:left="420" w:leftChars="200"/>
        <w:rPr>
          <w:rFonts w:asciiTheme="minorEastAsia" w:hAnsiTheme="minorEastAsia"/>
          <w:sz w:val="28"/>
          <w:szCs w:val="28"/>
        </w:rPr>
      </w:pPr>
      <w:r>
        <w:rPr>
          <w:rFonts w:hint="eastAsia" w:asciiTheme="minorEastAsia" w:hAnsiTheme="minorEastAsia"/>
          <w:sz w:val="28"/>
          <w:szCs w:val="28"/>
        </w:rPr>
        <w:t>12、完成领导交办的其他工作事项 。</w:t>
      </w:r>
    </w:p>
    <w:p>
      <w:pPr>
        <w:pStyle w:val="2"/>
      </w:pPr>
    </w:p>
    <w:p>
      <w:pPr>
        <w:pStyle w:val="2"/>
      </w:pPr>
    </w:p>
    <w:p>
      <w:pPr>
        <w:pStyle w:val="2"/>
      </w:pPr>
      <w:bookmarkStart w:id="0" w:name="_GoBack"/>
      <w:bookmarkEnd w:id="0"/>
    </w:p>
    <w:p>
      <w:pPr>
        <w:pStyle w:val="2"/>
        <w:rPr>
          <w:rFonts w:asciiTheme="minorEastAsia" w:hAnsiTheme="minorEastAsia"/>
          <w:sz w:val="28"/>
          <w:szCs w:val="28"/>
        </w:rPr>
      </w:pPr>
      <w:r>
        <w:rPr>
          <w:rFonts w:hint="eastAsia" w:asciiTheme="minorEastAsia" w:hAnsiTheme="minorEastAsia"/>
          <w:sz w:val="28"/>
          <w:szCs w:val="28"/>
        </w:rPr>
        <w:t>六、财务科</w:t>
      </w:r>
    </w:p>
    <w:p>
      <w:pPr>
        <w:rPr>
          <w:rFonts w:asciiTheme="minorEastAsia" w:hAnsiTheme="minorEastAsia"/>
          <w:sz w:val="28"/>
          <w:szCs w:val="28"/>
        </w:rPr>
      </w:pPr>
      <w:r>
        <w:rPr>
          <w:rFonts w:hint="eastAsia" w:asciiTheme="minorEastAsia" w:hAnsiTheme="minorEastAsia"/>
          <w:sz w:val="28"/>
          <w:szCs w:val="28"/>
        </w:rPr>
        <w:t>1、贯彻执行国家有关法律、法规、方针、政策和公司的各项财务管理制度、 税务管理制度和会计核算制度 。</w:t>
      </w:r>
    </w:p>
    <w:p>
      <w:pPr>
        <w:rPr>
          <w:rFonts w:asciiTheme="minorEastAsia" w:hAnsiTheme="minorEastAsia"/>
          <w:sz w:val="28"/>
          <w:szCs w:val="28"/>
        </w:rPr>
      </w:pPr>
      <w:r>
        <w:rPr>
          <w:rFonts w:hint="eastAsia" w:asciiTheme="minorEastAsia" w:hAnsiTheme="minorEastAsia"/>
          <w:sz w:val="28"/>
          <w:szCs w:val="28"/>
        </w:rPr>
        <w:t>2、 负责项目部的全面财务工作, 根据项目管理目标责任考核要求及年度收支预算, 成本预算, 合理使用资金, 确保项目生产的正常开展, 提高资金的使用效果 。</w:t>
      </w:r>
    </w:p>
    <w:p>
      <w:pPr>
        <w:rPr>
          <w:rFonts w:asciiTheme="minorEastAsia" w:hAnsiTheme="minorEastAsia"/>
          <w:sz w:val="28"/>
          <w:szCs w:val="28"/>
        </w:rPr>
      </w:pPr>
      <w:r>
        <w:rPr>
          <w:rFonts w:hint="eastAsia" w:asciiTheme="minorEastAsia" w:hAnsiTheme="minorEastAsia"/>
          <w:sz w:val="28"/>
          <w:szCs w:val="28"/>
        </w:rPr>
        <w:t>3、负责对项目部的经济活动进行会计监督、核算、考核、分析和汇报。</w:t>
      </w:r>
    </w:p>
    <w:p>
      <w:pPr>
        <w:rPr>
          <w:rFonts w:asciiTheme="minorEastAsia" w:hAnsiTheme="minorEastAsia"/>
          <w:sz w:val="28"/>
          <w:szCs w:val="28"/>
        </w:rPr>
      </w:pPr>
      <w:r>
        <w:rPr>
          <w:rFonts w:hint="eastAsia" w:asciiTheme="minorEastAsia" w:hAnsiTheme="minorEastAsia"/>
          <w:sz w:val="28"/>
          <w:szCs w:val="28"/>
        </w:rPr>
        <w:t>4、参与重大经济合同、 协议的签订和审核工作。</w:t>
      </w:r>
    </w:p>
    <w:p>
      <w:pPr>
        <w:rPr>
          <w:rFonts w:asciiTheme="minorEastAsia" w:hAnsiTheme="minorEastAsia"/>
          <w:sz w:val="28"/>
          <w:szCs w:val="28"/>
        </w:rPr>
      </w:pPr>
      <w:r>
        <w:rPr>
          <w:rFonts w:hint="eastAsia" w:asciiTheme="minorEastAsia" w:hAnsiTheme="minorEastAsia"/>
          <w:sz w:val="28"/>
          <w:szCs w:val="28"/>
        </w:rPr>
        <w:t>5、负责项目部员工工资、 奖金的发放, 费用的报销和对外支付的审核工作 。</w:t>
      </w:r>
    </w:p>
    <w:p>
      <w:pPr>
        <w:rPr>
          <w:rFonts w:asciiTheme="minorEastAsia" w:hAnsiTheme="minorEastAsia"/>
          <w:sz w:val="28"/>
          <w:szCs w:val="28"/>
        </w:rPr>
      </w:pPr>
      <w:r>
        <w:rPr>
          <w:rFonts w:hint="eastAsia" w:asciiTheme="minorEastAsia" w:hAnsiTheme="minorEastAsia"/>
          <w:sz w:val="28"/>
          <w:szCs w:val="28"/>
        </w:rPr>
        <w:t>6、负责转账凭证的录入、审核、记帐、结帐工作;费用的归集、摊销和成本的计算、 结转工作 。</w:t>
      </w:r>
    </w:p>
    <w:p>
      <w:pPr>
        <w:rPr>
          <w:rFonts w:asciiTheme="minorEastAsia" w:hAnsiTheme="minorEastAsia"/>
          <w:sz w:val="28"/>
          <w:szCs w:val="28"/>
        </w:rPr>
      </w:pPr>
      <w:r>
        <w:rPr>
          <w:rFonts w:hint="eastAsia" w:asciiTheme="minorEastAsia" w:hAnsiTheme="minorEastAsia"/>
          <w:sz w:val="28"/>
          <w:szCs w:val="28"/>
        </w:rPr>
        <w:t>7、负责债权、债务的结算和清理工作。</w:t>
      </w:r>
    </w:p>
    <w:p>
      <w:pPr>
        <w:rPr>
          <w:rFonts w:asciiTheme="minorEastAsia" w:hAnsiTheme="minorEastAsia"/>
          <w:sz w:val="28"/>
          <w:szCs w:val="28"/>
        </w:rPr>
      </w:pPr>
      <w:r>
        <w:rPr>
          <w:rFonts w:hint="eastAsia" w:asciiTheme="minorEastAsia" w:hAnsiTheme="minorEastAsia"/>
          <w:sz w:val="28"/>
          <w:szCs w:val="28"/>
        </w:rPr>
        <w:t>8、负责凭证、账簿、报表的打印、装订和归档工作。</w:t>
      </w:r>
    </w:p>
    <w:p>
      <w:pPr>
        <w:rPr>
          <w:rFonts w:asciiTheme="minorEastAsia" w:hAnsiTheme="minorEastAsia"/>
          <w:sz w:val="28"/>
          <w:szCs w:val="28"/>
        </w:rPr>
      </w:pPr>
      <w:r>
        <w:rPr>
          <w:rFonts w:hint="eastAsia" w:asciiTheme="minorEastAsia" w:hAnsiTheme="minorEastAsia"/>
          <w:sz w:val="28"/>
          <w:szCs w:val="28"/>
        </w:rPr>
        <w:t>9、负责编报项目部的会计报表, 准确、及时反映财务状况和经营成果。</w:t>
      </w:r>
    </w:p>
    <w:p>
      <w:pPr>
        <w:rPr>
          <w:rFonts w:asciiTheme="minorEastAsia" w:hAnsiTheme="minorEastAsia"/>
          <w:sz w:val="28"/>
          <w:szCs w:val="28"/>
        </w:rPr>
      </w:pPr>
      <w:r>
        <w:rPr>
          <w:rFonts w:hint="eastAsia" w:asciiTheme="minorEastAsia" w:hAnsiTheme="minorEastAsia"/>
          <w:sz w:val="28"/>
          <w:szCs w:val="28"/>
        </w:rPr>
        <w:t>10、负责资产的盘盈、 盘亏和毁损的价值管理工作。</w:t>
      </w:r>
    </w:p>
    <w:p>
      <w:pPr>
        <w:rPr>
          <w:rFonts w:asciiTheme="minorEastAsia" w:hAnsiTheme="minorEastAsia"/>
          <w:sz w:val="28"/>
          <w:szCs w:val="28"/>
        </w:rPr>
      </w:pPr>
      <w:r>
        <w:rPr>
          <w:rFonts w:hint="eastAsia" w:asciiTheme="minorEastAsia" w:hAnsiTheme="minorEastAsia"/>
          <w:sz w:val="28"/>
          <w:szCs w:val="28"/>
        </w:rPr>
        <w:t>11、负责银行未达账款余额调节表的审核工作。</w:t>
      </w:r>
    </w:p>
    <w:p>
      <w:pPr>
        <w:rPr>
          <w:rFonts w:asciiTheme="minorEastAsia" w:hAnsiTheme="minorEastAsia"/>
          <w:sz w:val="28"/>
          <w:szCs w:val="28"/>
        </w:rPr>
      </w:pPr>
      <w:r>
        <w:rPr>
          <w:rFonts w:hint="eastAsia" w:asciiTheme="minorEastAsia" w:hAnsiTheme="minorEastAsia"/>
          <w:sz w:val="28"/>
          <w:szCs w:val="28"/>
        </w:rPr>
        <w:t>12、完成领导交办的其他工作事项 。</w:t>
      </w:r>
    </w:p>
    <w:p>
      <w:pPr>
        <w:pStyle w:val="2"/>
      </w:pPr>
    </w:p>
    <w:p>
      <w:pPr>
        <w:pStyle w:val="2"/>
        <w:rPr>
          <w:rFonts w:hint="eastAsia" w:asciiTheme="minorEastAsia" w:hAnsiTheme="minorEastAsia"/>
          <w:sz w:val="28"/>
          <w:szCs w:val="28"/>
        </w:rPr>
        <w:sectPr>
          <w:pgSz w:w="11906" w:h="16838"/>
          <w:pgMar w:top="1440" w:right="1800" w:bottom="1440" w:left="1800" w:header="851" w:footer="992" w:gutter="0"/>
          <w:cols w:space="425" w:num="1"/>
          <w:docGrid w:type="lines" w:linePitch="312" w:charSpace="0"/>
        </w:sectPr>
      </w:pPr>
    </w:p>
    <w:p>
      <w:pPr>
        <w:pStyle w:val="2"/>
        <w:rPr>
          <w:rFonts w:hint="eastAsia" w:asciiTheme="minorEastAsia" w:hAnsiTheme="minorEastAsia"/>
          <w:sz w:val="28"/>
          <w:szCs w:val="28"/>
        </w:rPr>
      </w:pPr>
      <w:r>
        <w:rPr>
          <w:rFonts w:hint="eastAsia" w:asciiTheme="minorEastAsia" w:hAnsiTheme="minorEastAsia"/>
          <w:sz w:val="28"/>
          <w:szCs w:val="28"/>
        </w:rPr>
        <w:t>七、安全科</w:t>
      </w:r>
    </w:p>
    <w:p>
      <w:pPr>
        <w:rPr>
          <w:rFonts w:asciiTheme="minorEastAsia" w:hAnsiTheme="minorEastAsia"/>
          <w:sz w:val="28"/>
          <w:szCs w:val="28"/>
        </w:rPr>
      </w:pPr>
      <w:r>
        <w:rPr>
          <w:rFonts w:hint="eastAsia" w:asciiTheme="minorEastAsia" w:hAnsiTheme="minorEastAsia"/>
          <w:sz w:val="28"/>
          <w:szCs w:val="28"/>
        </w:rPr>
        <w:t>1、认真貴彻执行安全生产法律法规和公司安全生产规章制度,参与项目安全生产决策和项目建设策划工作。</w:t>
      </w:r>
    </w:p>
    <w:p>
      <w:pPr>
        <w:rPr>
          <w:rFonts w:asciiTheme="minorEastAsia" w:hAnsiTheme="minorEastAsia"/>
          <w:sz w:val="28"/>
          <w:szCs w:val="28"/>
        </w:rPr>
      </w:pPr>
      <w:r>
        <w:rPr>
          <w:rFonts w:hint="eastAsia" w:asciiTheme="minorEastAsia" w:hAnsiTheme="minorEastAsia"/>
          <w:sz w:val="28"/>
          <w:szCs w:val="28"/>
        </w:rPr>
        <w:t>2、 制定和完善项目安全生产规章制度和操作规程, 并督促执行 。</w:t>
      </w:r>
    </w:p>
    <w:p>
      <w:pPr>
        <w:rPr>
          <w:rFonts w:asciiTheme="minorEastAsia" w:hAnsiTheme="minorEastAsia"/>
          <w:sz w:val="28"/>
          <w:szCs w:val="28"/>
        </w:rPr>
      </w:pPr>
      <w:r>
        <w:rPr>
          <w:rFonts w:hint="eastAsia" w:asciiTheme="minorEastAsia" w:hAnsiTheme="minorEastAsia"/>
          <w:sz w:val="28"/>
          <w:szCs w:val="28"/>
        </w:rPr>
        <w:t>3、组织开展项目从业人员“三级”、岗前及定期、不定期等各类安全教育培训和安全生产专项活动 。</w:t>
      </w:r>
    </w:p>
    <w:p>
      <w:pPr>
        <w:rPr>
          <w:rFonts w:asciiTheme="minorEastAsia" w:hAnsiTheme="minorEastAsia"/>
          <w:sz w:val="28"/>
          <w:szCs w:val="28"/>
        </w:rPr>
      </w:pPr>
      <w:r>
        <w:rPr>
          <w:rFonts w:hint="eastAsia" w:asciiTheme="minorEastAsia" w:hAnsiTheme="minorEastAsia"/>
          <w:sz w:val="28"/>
          <w:szCs w:val="28"/>
        </w:rPr>
        <w:t>4、组织开展安全生产检査,掌握安全生产情况,对生产中发现的事故隐患,提出整改意見和措施并督促整改落实。</w:t>
      </w:r>
    </w:p>
    <w:p>
      <w:pPr>
        <w:rPr>
          <w:rFonts w:asciiTheme="minorEastAsia" w:hAnsiTheme="minorEastAsia"/>
          <w:sz w:val="28"/>
          <w:szCs w:val="28"/>
        </w:rPr>
      </w:pPr>
      <w:r>
        <w:rPr>
          <w:rFonts w:hint="eastAsia" w:asciiTheme="minorEastAsia" w:hAnsiTheme="minorEastAsia"/>
          <w:sz w:val="28"/>
          <w:szCs w:val="28"/>
        </w:rPr>
        <w:t xml:space="preserve">5、组织召开安全生产会议，制定安全生产计划，定期研究落实项目安全生产工作。 </w:t>
      </w:r>
    </w:p>
    <w:p>
      <w:pPr>
        <w:rPr>
          <w:rFonts w:asciiTheme="minorEastAsia" w:hAnsiTheme="minorEastAsia"/>
          <w:sz w:val="28"/>
          <w:szCs w:val="28"/>
        </w:rPr>
      </w:pPr>
      <w:r>
        <w:rPr>
          <w:rFonts w:hint="eastAsia" w:asciiTheme="minorEastAsia" w:hAnsiTheme="minorEastAsia"/>
          <w:sz w:val="28"/>
          <w:szCs w:val="28"/>
        </w:rPr>
        <w:t>6、加强人员和设备的动态管理, 负责监督项目特种作业人员持证上岗、 特种设备检验检测等工作 。</w:t>
      </w:r>
    </w:p>
    <w:p>
      <w:pPr>
        <w:rPr>
          <w:rFonts w:asciiTheme="minorEastAsia" w:hAnsiTheme="minorEastAsia"/>
          <w:sz w:val="28"/>
          <w:szCs w:val="28"/>
        </w:rPr>
      </w:pPr>
      <w:r>
        <w:rPr>
          <w:rFonts w:hint="eastAsia" w:asciiTheme="minorEastAsia" w:hAnsiTheme="minorEastAsia"/>
          <w:sz w:val="28"/>
          <w:szCs w:val="28"/>
        </w:rPr>
        <w:t>7、 加强项目危险性较大分部分项工程的安全监管, 负责监督落实安全专项施工方案的编制、审批、交底、实施等工作。</w:t>
      </w:r>
    </w:p>
    <w:p>
      <w:pPr>
        <w:rPr>
          <w:rFonts w:asciiTheme="minorEastAsia" w:hAnsiTheme="minorEastAsia"/>
          <w:sz w:val="28"/>
          <w:szCs w:val="28"/>
        </w:rPr>
      </w:pPr>
      <w:r>
        <w:rPr>
          <w:rFonts w:hint="eastAsia" w:asciiTheme="minorEastAsia" w:hAnsiTheme="minorEastAsia"/>
          <w:sz w:val="28"/>
          <w:szCs w:val="28"/>
        </w:rPr>
        <w:t>8、组织安全生产事故应急预案的编制及演练,负责筹备应急救援物资、设备,落实应急管理措施, 协调做好社会治安综合治理工作。</w:t>
      </w:r>
    </w:p>
    <w:p>
      <w:pPr>
        <w:rPr>
          <w:rFonts w:asciiTheme="minorEastAsia" w:hAnsiTheme="minorEastAsia"/>
          <w:sz w:val="28"/>
          <w:szCs w:val="28"/>
        </w:rPr>
      </w:pPr>
      <w:r>
        <w:rPr>
          <w:rFonts w:hint="eastAsia" w:asciiTheme="minorEastAsia" w:hAnsiTheme="minorEastAsia"/>
          <w:sz w:val="28"/>
          <w:szCs w:val="28"/>
        </w:rPr>
        <w:t>9、 负责个人芳动防护用品配置和监督管理, 安全费用投入及有效使用, 施工现场安全防护设施和安全标志标牌设置、 维护及回收 。</w:t>
      </w:r>
    </w:p>
    <w:p>
      <w:pPr>
        <w:rPr>
          <w:rFonts w:asciiTheme="minorEastAsia" w:hAnsiTheme="minorEastAsia"/>
          <w:sz w:val="28"/>
          <w:szCs w:val="28"/>
        </w:rPr>
      </w:pPr>
      <w:r>
        <w:rPr>
          <w:rFonts w:hint="eastAsia" w:asciiTheme="minorEastAsia" w:hAnsiTheme="minorEastAsia"/>
          <w:sz w:val="28"/>
          <w:szCs w:val="28"/>
        </w:rPr>
        <w:t>10、负责安全生产信息系统的正常运行, 做好项目安全生产标准化建设和 “平安工地”建设达标工作。</w:t>
      </w:r>
    </w:p>
    <w:p>
      <w:pPr>
        <w:rPr>
          <w:rFonts w:asciiTheme="minorEastAsia" w:hAnsiTheme="minorEastAsia"/>
          <w:sz w:val="28"/>
          <w:szCs w:val="28"/>
        </w:rPr>
      </w:pPr>
      <w:r>
        <w:rPr>
          <w:rFonts w:hint="eastAsia" w:asciiTheme="minorEastAsia" w:hAnsiTheme="minorEastAsia"/>
          <w:sz w:val="28"/>
          <w:szCs w:val="28"/>
        </w:rPr>
        <w:t xml:space="preserve">11、经常与公司及当地监管部门沟通、联系,传达、落实相关文件及会议精神。 </w:t>
      </w:r>
    </w:p>
    <w:p>
      <w:pPr>
        <w:rPr>
          <w:rFonts w:asciiTheme="minorEastAsia" w:hAnsiTheme="minorEastAsia"/>
          <w:sz w:val="28"/>
          <w:szCs w:val="28"/>
        </w:rPr>
      </w:pPr>
      <w:r>
        <w:rPr>
          <w:rFonts w:hint="eastAsia" w:asciiTheme="minorEastAsia" w:hAnsiTheme="minorEastAsia"/>
          <w:sz w:val="28"/>
          <w:szCs w:val="28"/>
        </w:rPr>
        <w:t>12、完成领导交办的其他工作事项 。</w:t>
      </w:r>
    </w:p>
    <w:p>
      <w:pPr>
        <w:pStyle w:val="2"/>
        <w:rPr>
          <w:rFonts w:hint="eastAsia" w:asciiTheme="minorEastAsia" w:hAnsiTheme="minorEastAsia"/>
          <w:sz w:val="28"/>
          <w:szCs w:val="28"/>
        </w:rPr>
      </w:pPr>
      <w:r>
        <w:rPr>
          <w:rFonts w:hint="eastAsia" w:asciiTheme="minorEastAsia" w:hAnsiTheme="minorEastAsia"/>
          <w:sz w:val="28"/>
          <w:szCs w:val="28"/>
        </w:rPr>
        <w:t>八、物资科</w:t>
      </w:r>
    </w:p>
    <w:p>
      <w:pPr>
        <w:rPr>
          <w:rFonts w:asciiTheme="minorEastAsia" w:hAnsiTheme="minorEastAsia"/>
          <w:sz w:val="28"/>
          <w:szCs w:val="28"/>
        </w:rPr>
      </w:pPr>
      <w:r>
        <w:rPr>
          <w:rFonts w:hint="eastAsia" w:asciiTheme="minorEastAsia" w:hAnsiTheme="minorEastAsia"/>
          <w:sz w:val="28"/>
          <w:szCs w:val="28"/>
        </w:rPr>
        <w:t>1、贯彻执行国家、地方的方针政策和上级的物资设备管理规章制度,协调本项目机料管理</w:t>
      </w:r>
    </w:p>
    <w:p>
      <w:pPr>
        <w:rPr>
          <w:rFonts w:asciiTheme="minorEastAsia" w:hAnsiTheme="minorEastAsia"/>
          <w:sz w:val="28"/>
          <w:szCs w:val="28"/>
        </w:rPr>
      </w:pPr>
      <w:r>
        <w:rPr>
          <w:rFonts w:hint="eastAsia" w:asciiTheme="minorEastAsia" w:hAnsiTheme="minorEastAsia"/>
          <w:sz w:val="28"/>
          <w:szCs w:val="28"/>
        </w:rPr>
        <w:t>人员的工作,检查、督促、指导机料人员岗位标准执行。</w:t>
      </w:r>
    </w:p>
    <w:p>
      <w:pPr>
        <w:rPr>
          <w:rFonts w:asciiTheme="minorEastAsia" w:hAnsiTheme="minorEastAsia"/>
          <w:sz w:val="28"/>
          <w:szCs w:val="28"/>
        </w:rPr>
      </w:pPr>
      <w:r>
        <w:rPr>
          <w:rFonts w:hint="eastAsia" w:asciiTheme="minorEastAsia" w:hAnsiTheme="minorEastAsia"/>
          <w:sz w:val="28"/>
          <w:szCs w:val="28"/>
        </w:rPr>
        <w:t>2、 严格材料计划管理, 会同工程部门编好材料供应和采购计划, 及时向项目负责人及财务</w:t>
      </w:r>
    </w:p>
    <w:p>
      <w:pPr>
        <w:rPr>
          <w:rFonts w:asciiTheme="minorEastAsia" w:hAnsiTheme="minorEastAsia"/>
          <w:sz w:val="28"/>
          <w:szCs w:val="28"/>
        </w:rPr>
      </w:pPr>
      <w:r>
        <w:rPr>
          <w:rFonts w:hint="eastAsia" w:asciiTheme="minorEastAsia" w:hAnsiTheme="minorEastAsia"/>
          <w:sz w:val="28"/>
          <w:szCs w:val="28"/>
        </w:rPr>
        <w:t>部门提供大宗材料的用款计划 。</w:t>
      </w:r>
    </w:p>
    <w:p>
      <w:pPr>
        <w:rPr>
          <w:rFonts w:asciiTheme="minorEastAsia" w:hAnsiTheme="minorEastAsia"/>
          <w:sz w:val="28"/>
          <w:szCs w:val="28"/>
        </w:rPr>
      </w:pPr>
      <w:r>
        <w:rPr>
          <w:rFonts w:hint="eastAsia" w:asciiTheme="minorEastAsia" w:hAnsiTheme="minorEastAsia"/>
          <w:sz w:val="28"/>
          <w:szCs w:val="28"/>
        </w:rPr>
        <w:t>3、认真按上级相关规定及要求做好协作工程(分包工程)的材料管理。</w:t>
      </w:r>
    </w:p>
    <w:p>
      <w:pPr>
        <w:rPr>
          <w:rFonts w:asciiTheme="minorEastAsia" w:hAnsiTheme="minorEastAsia"/>
          <w:sz w:val="28"/>
          <w:szCs w:val="28"/>
        </w:rPr>
      </w:pPr>
      <w:r>
        <w:rPr>
          <w:rFonts w:hint="eastAsia" w:asciiTheme="minorEastAsia" w:hAnsiTheme="minorEastAsia"/>
          <w:sz w:val="28"/>
          <w:szCs w:val="28"/>
        </w:rPr>
        <w:t>4、及时做好材料采购及设备租賃的询价、比价、供货商的调查、评价等工作,协助公司主</w:t>
      </w:r>
    </w:p>
    <w:p>
      <w:pPr>
        <w:rPr>
          <w:rFonts w:asciiTheme="minorEastAsia" w:hAnsiTheme="minorEastAsia"/>
          <w:sz w:val="28"/>
          <w:szCs w:val="28"/>
        </w:rPr>
      </w:pPr>
      <w:r>
        <w:rPr>
          <w:rFonts w:hint="eastAsia" w:asciiTheme="minorEastAsia" w:hAnsiTheme="minorEastAsia"/>
          <w:sz w:val="28"/>
          <w:szCs w:val="28"/>
        </w:rPr>
        <w:t>管部门做好主要工程材料的招标采购工作。 及时组织货源、 严把质量关、 保证供应 。</w:t>
      </w:r>
    </w:p>
    <w:p>
      <w:pPr>
        <w:rPr>
          <w:rFonts w:asciiTheme="minorEastAsia" w:hAnsiTheme="minorEastAsia"/>
          <w:sz w:val="28"/>
          <w:szCs w:val="28"/>
        </w:rPr>
      </w:pPr>
      <w:r>
        <w:rPr>
          <w:rFonts w:hint="eastAsia" w:asciiTheme="minorEastAsia" w:hAnsiTheme="minorEastAsia"/>
          <w:sz w:val="28"/>
          <w:szCs w:val="28"/>
        </w:rPr>
        <w:t>5、协调配合各相关科室術接工作, 章头做好材料采购合同及设备租賃合同的会审、 报审和签订。</w:t>
      </w:r>
    </w:p>
    <w:p>
      <w:pPr>
        <w:rPr>
          <w:rFonts w:asciiTheme="minorEastAsia" w:hAnsiTheme="minorEastAsia"/>
          <w:sz w:val="28"/>
          <w:szCs w:val="28"/>
        </w:rPr>
      </w:pPr>
      <w:r>
        <w:rPr>
          <w:rFonts w:hint="eastAsia" w:asciiTheme="minorEastAsia" w:hAnsiTheme="minorEastAsia"/>
          <w:sz w:val="28"/>
          <w:szCs w:val="28"/>
        </w:rPr>
        <w:t>6、组织材料人员做好材料进场验收、收发料计量、财务处理、仓库保管等业务工作。</w:t>
      </w:r>
    </w:p>
    <w:p>
      <w:pPr>
        <w:rPr>
          <w:rFonts w:asciiTheme="minorEastAsia" w:hAnsiTheme="minorEastAsia"/>
          <w:sz w:val="28"/>
          <w:szCs w:val="28"/>
        </w:rPr>
      </w:pPr>
      <w:r>
        <w:rPr>
          <w:rFonts w:hint="eastAsia" w:asciiTheme="minorEastAsia" w:hAnsiTheme="minorEastAsia"/>
          <w:sz w:val="28"/>
          <w:szCs w:val="28"/>
        </w:rPr>
        <w:t>7、组织牵头做好材料定期盘库工作, 督促相关科室及时编制并提供每月的材料预算数量,及时做好预算数量与实际耗用数量的对照工作, 发现问题要及时整改并向项目负责人提出处理意见。</w:t>
      </w:r>
    </w:p>
    <w:p>
      <w:pPr>
        <w:rPr>
          <w:rFonts w:asciiTheme="minorEastAsia" w:hAnsiTheme="minorEastAsia"/>
          <w:sz w:val="28"/>
          <w:szCs w:val="28"/>
        </w:rPr>
      </w:pPr>
      <w:r>
        <w:rPr>
          <w:rFonts w:hint="eastAsia" w:asciiTheme="minorEastAsia" w:hAnsiTheme="minorEastAsia"/>
          <w:sz w:val="28"/>
          <w:szCs w:val="28"/>
        </w:rPr>
        <w:t xml:space="preserve">8、调动机料人员的积极性,降低材料及设备使用成本,努力完成各项经济技术考核指标。 </w:t>
      </w:r>
    </w:p>
    <w:p>
      <w:pPr>
        <w:rPr>
          <w:rFonts w:asciiTheme="minorEastAsia" w:hAnsiTheme="minorEastAsia"/>
          <w:sz w:val="28"/>
          <w:szCs w:val="28"/>
        </w:rPr>
      </w:pPr>
      <w:r>
        <w:rPr>
          <w:rFonts w:hint="eastAsia" w:asciiTheme="minorEastAsia" w:hAnsiTheme="minorEastAsia"/>
          <w:sz w:val="28"/>
          <w:szCs w:val="28"/>
        </w:rPr>
        <w:t>9、根据实施性施工组织设计及专项施工技术方案,编制切实可行的设备需求计划并经项目相关负责人审核后及时报送公司主管职能部门。</w:t>
      </w:r>
    </w:p>
    <w:p>
      <w:pPr>
        <w:rPr>
          <w:rFonts w:asciiTheme="minorEastAsia" w:hAnsiTheme="minorEastAsia"/>
          <w:sz w:val="28"/>
          <w:szCs w:val="28"/>
        </w:rPr>
      </w:pPr>
      <w:r>
        <w:rPr>
          <w:rFonts w:hint="eastAsia" w:asciiTheme="minorEastAsia" w:hAnsiTheme="minorEastAsia"/>
          <w:sz w:val="28"/>
          <w:szCs w:val="28"/>
        </w:rPr>
        <w:t>10、做好职能范围内的安全生产工作。把好设备进场的安装调试、验收、维护保养、建档以</w:t>
      </w:r>
    </w:p>
    <w:p>
      <w:pPr>
        <w:rPr>
          <w:rFonts w:asciiTheme="minorEastAsia" w:hAnsiTheme="minorEastAsia"/>
          <w:sz w:val="28"/>
          <w:szCs w:val="28"/>
        </w:rPr>
      </w:pPr>
      <w:r>
        <w:rPr>
          <w:rFonts w:hint="eastAsia" w:asciiTheme="minorEastAsia" w:hAnsiTheme="minorEastAsia"/>
          <w:sz w:val="28"/>
          <w:szCs w:val="28"/>
        </w:rPr>
        <w:t>及组织人员进行日常检查、督促整改等工作。 做好设备车辆的使用及维修记录, 建立设备工作台帐,做好经济核算基础资料数据的整理,按规定编报各项统计资料。</w:t>
      </w:r>
    </w:p>
    <w:p>
      <w:pPr>
        <w:rPr>
          <w:rFonts w:asciiTheme="minorEastAsia" w:hAnsiTheme="minorEastAsia"/>
          <w:sz w:val="28"/>
          <w:szCs w:val="28"/>
        </w:rPr>
      </w:pPr>
      <w:r>
        <w:rPr>
          <w:rFonts w:hint="eastAsia" w:asciiTheme="minorEastAsia" w:hAnsiTheme="minorEastAsia"/>
          <w:sz w:val="28"/>
          <w:szCs w:val="28"/>
        </w:rPr>
        <w:t>11、指导、教育设备操作与维修人员,严格遵守安全操作规程,安全正确使用设备。发生设备机械事故及时上报并会同有关部门做好调查处理工作。</w:t>
      </w:r>
    </w:p>
    <w:p>
      <w:pPr>
        <w:rPr>
          <w:rFonts w:hint="eastAsia" w:asciiTheme="minorEastAsia" w:hAnsiTheme="minorEastAsia"/>
          <w:sz w:val="28"/>
          <w:szCs w:val="28"/>
        </w:rPr>
      </w:pPr>
      <w:r>
        <w:rPr>
          <w:rFonts w:hint="eastAsia" w:asciiTheme="minorEastAsia" w:hAnsiTheme="minorEastAsia"/>
          <w:sz w:val="28"/>
          <w:szCs w:val="28"/>
        </w:rPr>
        <w:t xml:space="preserve">12、 严格遵守国家相关法律法规, 做到廉洁从业, 切实做好并督促其他人员做好廉政工作。 </w:t>
      </w:r>
    </w:p>
    <w:p>
      <w:pPr>
        <w:rPr>
          <w:rFonts w:asciiTheme="minorEastAsia" w:hAnsiTheme="minorEastAsia"/>
          <w:sz w:val="28"/>
          <w:szCs w:val="28"/>
        </w:rPr>
      </w:pPr>
      <w:r>
        <w:rPr>
          <w:rFonts w:hint="eastAsia" w:asciiTheme="minorEastAsia" w:hAnsiTheme="minorEastAsia"/>
          <w:sz w:val="28"/>
          <w:szCs w:val="28"/>
        </w:rPr>
        <w:t>13、负责向上级主管部门及时报送各类统计报表 。</w:t>
      </w:r>
    </w:p>
    <w:p>
      <w:pPr>
        <w:rPr>
          <w:rFonts w:asciiTheme="minorEastAsia" w:hAnsiTheme="minorEastAsia"/>
          <w:sz w:val="28"/>
          <w:szCs w:val="28"/>
        </w:rPr>
      </w:pPr>
      <w:r>
        <w:rPr>
          <w:rFonts w:hint="eastAsia" w:asciiTheme="minorEastAsia" w:hAnsiTheme="minorEastAsia"/>
          <w:sz w:val="28"/>
          <w:szCs w:val="28"/>
        </w:rPr>
        <w:t>14、完成领导交办的其他工作事项 。</w:t>
      </w:r>
    </w:p>
    <w:p>
      <w:pPr>
        <w:pStyle w:val="2"/>
        <w:rPr>
          <w:rFonts w:asciiTheme="minorEastAsia" w:hAnsiTheme="minorEastAsia"/>
          <w:sz w:val="28"/>
          <w:szCs w:val="28"/>
        </w:rPr>
      </w:pPr>
      <w:r>
        <w:rPr>
          <w:rFonts w:hint="eastAsia" w:asciiTheme="minorEastAsia" w:hAnsiTheme="minorEastAsia"/>
          <w:sz w:val="28"/>
          <w:szCs w:val="28"/>
        </w:rPr>
        <w:t>九、试验室</w:t>
      </w:r>
    </w:p>
    <w:p>
      <w:pPr>
        <w:jc w:val="left"/>
        <w:rPr>
          <w:rFonts w:asciiTheme="minorEastAsia" w:hAnsiTheme="minorEastAsia"/>
          <w:sz w:val="28"/>
          <w:szCs w:val="28"/>
        </w:rPr>
      </w:pPr>
      <w:r>
        <w:rPr>
          <w:rFonts w:hint="eastAsia" w:asciiTheme="minorEastAsia" w:hAnsiTheme="minorEastAsia"/>
          <w:sz w:val="28"/>
          <w:szCs w:val="28"/>
        </w:rPr>
        <w:t>1、对项目总工程师负责, 并定期汇报试验室工作；对本室各项工作负全面的领导责任。</w:t>
      </w:r>
    </w:p>
    <w:p>
      <w:pPr>
        <w:jc w:val="left"/>
        <w:rPr>
          <w:rFonts w:asciiTheme="minorEastAsia" w:hAnsiTheme="minorEastAsia"/>
          <w:sz w:val="28"/>
          <w:szCs w:val="28"/>
        </w:rPr>
      </w:pPr>
      <w:r>
        <w:rPr>
          <w:rFonts w:hint="eastAsia" w:asciiTheme="minorEastAsia" w:hAnsiTheme="minorEastAsia"/>
          <w:sz w:val="28"/>
          <w:szCs w:val="28"/>
        </w:rPr>
        <w:t>2、负责制定本室的工作计划,确定试验人员和仪器设备的配置。</w:t>
      </w:r>
    </w:p>
    <w:p>
      <w:pPr>
        <w:jc w:val="left"/>
        <w:rPr>
          <w:rFonts w:asciiTheme="minorEastAsia" w:hAnsiTheme="minorEastAsia"/>
          <w:sz w:val="28"/>
          <w:szCs w:val="28"/>
        </w:rPr>
      </w:pPr>
      <w:r>
        <w:rPr>
          <w:rFonts w:hint="eastAsia" w:asciiTheme="minorEastAsia" w:hAnsiTheme="minorEastAsia"/>
          <w:sz w:val="28"/>
          <w:szCs w:val="28"/>
        </w:rPr>
        <w:t>3、 负责完成项目部下达的各项试验检测任务, 为工程的正常施工提供准确的试验检测数据。</w:t>
      </w:r>
    </w:p>
    <w:p>
      <w:pPr>
        <w:jc w:val="left"/>
        <w:rPr>
          <w:rFonts w:asciiTheme="minorEastAsia" w:hAnsiTheme="minorEastAsia"/>
          <w:sz w:val="28"/>
          <w:szCs w:val="28"/>
        </w:rPr>
      </w:pPr>
      <w:r>
        <w:rPr>
          <w:rFonts w:hint="eastAsia" w:asciiTheme="minorEastAsia" w:hAnsiTheme="minorEastAsia"/>
          <w:sz w:val="28"/>
          <w:szCs w:val="28"/>
        </w:rPr>
        <w:t>4、负责贯彻执行国家和行业的有关施工规范和试验规程 。</w:t>
      </w:r>
    </w:p>
    <w:p>
      <w:pPr>
        <w:jc w:val="left"/>
        <w:rPr>
          <w:rFonts w:asciiTheme="minorEastAsia" w:hAnsiTheme="minorEastAsia"/>
          <w:sz w:val="28"/>
          <w:szCs w:val="28"/>
        </w:rPr>
      </w:pPr>
      <w:r>
        <w:rPr>
          <w:rFonts w:hint="eastAsia" w:asciiTheme="minorEastAsia" w:hAnsiTheme="minorEastAsia"/>
          <w:sz w:val="28"/>
          <w:szCs w:val="28"/>
        </w:rPr>
        <w:t>5、 定期向公司中心试验室和监理试验室汇报工作, 及时发现施工质量上的问题, 积极提出整改意見 。</w:t>
      </w:r>
    </w:p>
    <w:p>
      <w:pPr>
        <w:jc w:val="left"/>
        <w:rPr>
          <w:rFonts w:asciiTheme="minorEastAsia" w:hAnsiTheme="minorEastAsia"/>
          <w:sz w:val="28"/>
          <w:szCs w:val="28"/>
        </w:rPr>
      </w:pPr>
      <w:r>
        <w:rPr>
          <w:rFonts w:hint="eastAsia" w:asciiTheme="minorEastAsia" w:hAnsiTheme="minorEastAsia"/>
          <w:sz w:val="28"/>
          <w:szCs w:val="28"/>
        </w:rPr>
        <w:t xml:space="preserve">6、负责试验记录、报告、台帐的建立,做好试验资料整理归档工作。 </w:t>
      </w:r>
    </w:p>
    <w:p>
      <w:pPr>
        <w:jc w:val="left"/>
        <w:rPr>
          <w:rFonts w:asciiTheme="minorEastAsia" w:hAnsiTheme="minorEastAsia"/>
          <w:sz w:val="28"/>
          <w:szCs w:val="28"/>
        </w:rPr>
      </w:pPr>
      <w:r>
        <w:rPr>
          <w:rFonts w:hint="eastAsia" w:asciiTheme="minorEastAsia" w:hAnsiTheme="minorEastAsia"/>
          <w:sz w:val="28"/>
          <w:szCs w:val="28"/>
        </w:rPr>
        <w:t>7、负责建立试验室仪器设备台帐,组织做好试验设备的使用,保养和维护, 并按规定周期及时检定维护 。</w:t>
      </w:r>
    </w:p>
    <w:p>
      <w:pPr>
        <w:jc w:val="left"/>
        <w:rPr>
          <w:rFonts w:asciiTheme="minorEastAsia" w:hAnsiTheme="minorEastAsia"/>
          <w:sz w:val="28"/>
          <w:szCs w:val="28"/>
        </w:rPr>
      </w:pPr>
      <w:r>
        <w:rPr>
          <w:rFonts w:hint="eastAsia" w:asciiTheme="minorEastAsia" w:hAnsiTheme="minorEastAsia"/>
          <w:sz w:val="28"/>
          <w:szCs w:val="28"/>
        </w:rPr>
        <w:t>8、组织收集各类试验科技信息,努力学习新技术,新试验规程和新测试方法,做好新技术,新材料试验和推广应用工作。</w:t>
      </w:r>
    </w:p>
    <w:p>
      <w:pPr>
        <w:jc w:val="left"/>
        <w:rPr>
          <w:rFonts w:asciiTheme="minorEastAsia" w:hAnsiTheme="minorEastAsia"/>
          <w:sz w:val="28"/>
          <w:szCs w:val="28"/>
        </w:rPr>
      </w:pPr>
      <w:r>
        <w:rPr>
          <w:rFonts w:hint="eastAsia" w:asciiTheme="minorEastAsia" w:hAnsiTheme="minorEastAsia"/>
          <w:sz w:val="28"/>
          <w:szCs w:val="28"/>
        </w:rPr>
        <w:t>9、负责试验室试验人员的专业知识学习, 业务技术培训和思想教育工作。</w:t>
      </w:r>
    </w:p>
    <w:p>
      <w:pPr>
        <w:jc w:val="left"/>
        <w:rPr>
          <w:rFonts w:asciiTheme="minorEastAsia" w:hAnsiTheme="minorEastAsia"/>
          <w:sz w:val="28"/>
          <w:szCs w:val="28"/>
        </w:rPr>
      </w:pPr>
      <w:r>
        <w:rPr>
          <w:rFonts w:hint="eastAsia" w:asciiTheme="minorEastAsia" w:hAnsiTheme="minorEastAsia"/>
          <w:sz w:val="28"/>
          <w:szCs w:val="28"/>
        </w:rPr>
        <w:t>10、完成领导交办的其他工作 。</w:t>
      </w:r>
    </w:p>
    <w:p>
      <w:pPr>
        <w:pStyle w:val="2"/>
        <w:rPr>
          <w:rFonts w:asciiTheme="minorEastAsia" w:hAnsiTheme="minorEastAsia"/>
          <w:sz w:val="28"/>
          <w:szCs w:val="28"/>
        </w:rPr>
      </w:pPr>
      <w:r>
        <w:rPr>
          <w:rFonts w:hint="eastAsia" w:asciiTheme="minorEastAsia" w:hAnsiTheme="minorEastAsia"/>
          <w:sz w:val="28"/>
          <w:szCs w:val="28"/>
        </w:rPr>
        <w:t>十、办公室</w:t>
      </w:r>
    </w:p>
    <w:p>
      <w:pPr>
        <w:jc w:val="left"/>
        <w:rPr>
          <w:rFonts w:asciiTheme="minorEastAsia" w:hAnsiTheme="minorEastAsia"/>
          <w:sz w:val="28"/>
          <w:szCs w:val="28"/>
        </w:rPr>
      </w:pPr>
      <w:r>
        <w:rPr>
          <w:rFonts w:hint="eastAsia" w:asciiTheme="minorEastAsia" w:hAnsiTheme="minorEastAsia"/>
          <w:sz w:val="28"/>
          <w:szCs w:val="28"/>
        </w:rPr>
        <w:t>1、负责按照公司有关规定做好项目各项印签管理。</w:t>
      </w:r>
    </w:p>
    <w:p>
      <w:pPr>
        <w:jc w:val="left"/>
        <w:rPr>
          <w:rFonts w:asciiTheme="minorEastAsia" w:hAnsiTheme="minorEastAsia"/>
          <w:sz w:val="28"/>
          <w:szCs w:val="28"/>
        </w:rPr>
      </w:pPr>
      <w:r>
        <w:rPr>
          <w:rFonts w:hint="eastAsia" w:asciiTheme="minorEastAsia" w:hAnsiTheme="minorEastAsia"/>
          <w:sz w:val="28"/>
          <w:szCs w:val="28"/>
        </w:rPr>
        <w:t>2、负责项目文件管理, 对文件往来实施规范管理, 确保项目对内对外文件规范、及时、有效,并能符合上级主管単位的相关要求。</w:t>
      </w:r>
    </w:p>
    <w:p>
      <w:pPr>
        <w:jc w:val="left"/>
        <w:rPr>
          <w:rFonts w:asciiTheme="minorEastAsia" w:hAnsiTheme="minorEastAsia"/>
          <w:sz w:val="28"/>
          <w:szCs w:val="28"/>
        </w:rPr>
      </w:pPr>
      <w:r>
        <w:rPr>
          <w:rFonts w:hint="eastAsia" w:asciiTheme="minorEastAsia" w:hAnsiTheme="minorEastAsia"/>
          <w:sz w:val="28"/>
          <w:szCs w:val="28"/>
        </w:rPr>
        <w:t>3、负责项目的安全保障工作机后動管理工作, 对项目工作和生活设施进行全面管理, 如对公务车实施有效管理, 确保设备完好和有效利用。</w:t>
      </w:r>
    </w:p>
    <w:p>
      <w:pPr>
        <w:jc w:val="left"/>
        <w:rPr>
          <w:rFonts w:asciiTheme="minorEastAsia" w:hAnsiTheme="minorEastAsia"/>
          <w:sz w:val="28"/>
          <w:szCs w:val="28"/>
        </w:rPr>
      </w:pPr>
      <w:r>
        <w:rPr>
          <w:rFonts w:hint="eastAsia" w:asciiTheme="minorEastAsia" w:hAnsiTheme="minorEastAsia"/>
          <w:sz w:val="28"/>
          <w:szCs w:val="28"/>
        </w:rPr>
        <w:t>4、 负责对项目行政费用进行控制, 行政资产的管理, 按照项目要求审核各项管理费用, 节约生产成本, 满足项目员工日常需要, 提高办公效率 。</w:t>
      </w:r>
    </w:p>
    <w:p>
      <w:pPr>
        <w:jc w:val="left"/>
        <w:rPr>
          <w:rFonts w:asciiTheme="minorEastAsia" w:hAnsiTheme="minorEastAsia"/>
          <w:sz w:val="28"/>
          <w:szCs w:val="28"/>
        </w:rPr>
      </w:pPr>
      <w:r>
        <w:rPr>
          <w:rFonts w:hint="eastAsia" w:asciiTheme="minorEastAsia" w:hAnsiTheme="minorEastAsia"/>
          <w:sz w:val="28"/>
          <w:szCs w:val="28"/>
        </w:rPr>
        <w:t>5、负责对项目部各种办公及日用品的购买, 对各种物品进行规范入库、发放和登记,最大限度发挥各项物资的效用。</w:t>
      </w:r>
    </w:p>
    <w:p>
      <w:pPr>
        <w:jc w:val="left"/>
        <w:rPr>
          <w:rFonts w:asciiTheme="minorEastAsia" w:hAnsiTheme="minorEastAsia"/>
          <w:sz w:val="28"/>
          <w:szCs w:val="28"/>
        </w:rPr>
      </w:pPr>
      <w:r>
        <w:rPr>
          <w:rFonts w:hint="eastAsia" w:asciiTheme="minorEastAsia" w:hAnsiTheme="minorEastAsia"/>
          <w:sz w:val="28"/>
          <w:szCs w:val="28"/>
        </w:rPr>
        <w:t>6、负责做好项目领导的参谋工作, 认真调研属地情况, 为项目经理决策提供、可靠有效的信息 。</w:t>
      </w:r>
    </w:p>
    <w:p>
      <w:pPr>
        <w:jc w:val="left"/>
        <w:rPr>
          <w:rFonts w:asciiTheme="minorEastAsia" w:hAnsiTheme="minorEastAsia"/>
          <w:sz w:val="28"/>
          <w:szCs w:val="28"/>
        </w:rPr>
      </w:pPr>
      <w:r>
        <w:rPr>
          <w:rFonts w:hint="eastAsia" w:asciiTheme="minorEastAsia" w:hAnsiTheme="minorEastAsia"/>
          <w:sz w:val="28"/>
          <w:szCs w:val="28"/>
        </w:rPr>
        <w:t>7、 负责做好项目各部室联络和沟通工作, 做好项目重大会议和活动的安排工作, 加强横向和纵向沟通和交流。</w:t>
      </w:r>
    </w:p>
    <w:p>
      <w:pPr>
        <w:jc w:val="left"/>
        <w:rPr>
          <w:rFonts w:asciiTheme="minorEastAsia" w:hAnsiTheme="minorEastAsia"/>
          <w:sz w:val="28"/>
          <w:szCs w:val="28"/>
        </w:rPr>
      </w:pPr>
      <w:r>
        <w:rPr>
          <w:rFonts w:hint="eastAsia" w:asciiTheme="minorEastAsia" w:hAnsiTheme="minorEastAsia"/>
          <w:sz w:val="28"/>
          <w:szCs w:val="28"/>
        </w:rPr>
        <w:t>8、负责项目信息报道和宣传工作，扩大项目正面影响力，提高项目形象。</w:t>
      </w:r>
    </w:p>
    <w:p>
      <w:pPr>
        <w:jc w:val="left"/>
        <w:rPr>
          <w:rFonts w:asciiTheme="minorEastAsia" w:hAnsiTheme="minorEastAsia"/>
          <w:sz w:val="28"/>
          <w:szCs w:val="28"/>
        </w:rPr>
      </w:pPr>
      <w:r>
        <w:rPr>
          <w:rFonts w:hint="eastAsia" w:asciiTheme="minorEastAsia" w:hAnsiTheme="minorEastAsia"/>
          <w:sz w:val="28"/>
          <w:szCs w:val="28"/>
        </w:rPr>
        <w:t>9、负责协助工作人力资源部做好项目外来人员日常管理和民工工资发放的监督工作。</w:t>
      </w:r>
    </w:p>
    <w:p>
      <w:pPr>
        <w:jc w:val="left"/>
        <w:rPr>
          <w:rFonts w:asciiTheme="minorEastAsia" w:hAnsiTheme="minorEastAsia"/>
          <w:sz w:val="28"/>
          <w:szCs w:val="28"/>
        </w:rPr>
      </w:pPr>
      <w:r>
        <w:rPr>
          <w:rFonts w:hint="eastAsia" w:asciiTheme="minorEastAsia" w:hAnsiTheme="minorEastAsia"/>
          <w:sz w:val="28"/>
          <w:szCs w:val="28"/>
        </w:rPr>
        <w:t>10、项目接待工作, 妥善安排各种来访和检查的接治, 合理高效完成项目经理交代的接到任务 。</w:t>
      </w:r>
    </w:p>
    <w:p>
      <w:pPr>
        <w:jc w:val="left"/>
        <w:rPr>
          <w:rFonts w:asciiTheme="minorEastAsia" w:hAnsiTheme="minorEastAsia"/>
          <w:sz w:val="28"/>
          <w:szCs w:val="28"/>
        </w:rPr>
      </w:pPr>
      <w:r>
        <w:rPr>
          <w:rFonts w:hint="eastAsia" w:asciiTheme="minorEastAsia" w:hAnsiTheme="minorEastAsia"/>
          <w:sz w:val="28"/>
          <w:szCs w:val="28"/>
        </w:rPr>
        <w:t>11、完成领导交办的其他工作事项。</w:t>
      </w:r>
    </w:p>
    <w:p>
      <w:pPr>
        <w:pStyle w:val="2"/>
      </w:pPr>
    </w:p>
    <w:p>
      <w:pPr>
        <w:pStyle w:val="2"/>
        <w:rPr>
          <w:rFonts w:hint="eastAsia" w:asciiTheme="minorEastAsia" w:hAnsiTheme="minorEastAsia"/>
          <w:sz w:val="28"/>
          <w:szCs w:val="28"/>
        </w:rPr>
      </w:pPr>
    </w:p>
    <w:p>
      <w:pPr>
        <w:pStyle w:val="2"/>
      </w:pPr>
    </w:p>
    <w:p>
      <w:pPr>
        <w:pStyle w:val="2"/>
        <w:ind w:left="0" w:firstLine="0"/>
        <w:rPr>
          <w:rFonts w:hint="eastAsia"/>
        </w:rPr>
        <w:sectPr>
          <w:pgSz w:w="11906" w:h="16838"/>
          <w:pgMar w:top="1440" w:right="1800" w:bottom="1440" w:left="1800" w:header="851" w:footer="992" w:gutter="0"/>
          <w:cols w:space="425" w:num="1"/>
          <w:docGrid w:type="lines" w:linePitch="312" w:charSpace="0"/>
        </w:sectPr>
      </w:pPr>
    </w:p>
    <w:p>
      <w:pPr>
        <w:spacing w:line="360" w:lineRule="auto"/>
        <w:rPr>
          <w:rFonts w:ascii="Times New Roman" w:hAnsi="Times New Roman" w:cs="Times New Roman"/>
          <w:b/>
          <w:sz w:val="28"/>
          <w:szCs w:val="28"/>
        </w:rPr>
      </w:pPr>
      <w:r>
        <w:rPr>
          <w:rFonts w:hint="eastAsia" w:ascii="Times New Roman" w:hAnsi="Times New Roman" w:cs="Times New Roman"/>
          <w:b/>
          <w:sz w:val="28"/>
          <w:szCs w:val="28"/>
        </w:rPr>
        <w:t>5、施工期环境保护措施</w:t>
      </w:r>
    </w:p>
    <w:p>
      <w:pPr>
        <w:snapToGrid w:val="0"/>
        <w:spacing w:line="360" w:lineRule="auto"/>
        <w:ind w:firstLine="560" w:firstLineChars="200"/>
        <w:jc w:val="left"/>
        <w:outlineLvl w:val="1"/>
        <w:rPr>
          <w:rFonts w:ascii="Times New Roman" w:hAnsi="Times New Roman" w:cs="Times New Roman"/>
          <w:bCs/>
          <w:sz w:val="28"/>
          <w:szCs w:val="28"/>
        </w:rPr>
      </w:pPr>
      <w:r>
        <w:rPr>
          <w:rFonts w:hint="eastAsia" w:ascii="Times New Roman" w:hAnsi="Times New Roman" w:cs="Times New Roman"/>
          <w:bCs/>
          <w:sz w:val="28"/>
          <w:szCs w:val="28"/>
        </w:rPr>
        <w:t>1.施工现场主要道路必须进行硬化处理。施工现场应采取覆盖、固化、绿化、洒水等有效措施，做到不泥泞、不扬尘。施工现场的材料存放区、大模板存放区等场地必须平整夯实。</w:t>
      </w:r>
    </w:p>
    <w:p>
      <w:pPr>
        <w:snapToGrid w:val="0"/>
        <w:spacing w:line="360" w:lineRule="auto"/>
        <w:ind w:firstLine="560" w:firstLineChars="200"/>
        <w:jc w:val="left"/>
        <w:outlineLvl w:val="1"/>
        <w:rPr>
          <w:rFonts w:ascii="Times New Roman" w:hAnsi="Times New Roman" w:cs="Times New Roman"/>
          <w:bCs/>
          <w:sz w:val="28"/>
          <w:szCs w:val="28"/>
        </w:rPr>
      </w:pPr>
      <w:r>
        <w:rPr>
          <w:rFonts w:hint="eastAsia" w:ascii="Times New Roman" w:hAnsi="Times New Roman" w:cs="Times New Roman"/>
          <w:bCs/>
          <w:sz w:val="28"/>
          <w:szCs w:val="28"/>
        </w:rPr>
        <w:t>2.施工现场不得使用锅炉、烧煤的茶炉、大灶等;现场食堂必须使用清洁燃料，设施符合环保要求。</w:t>
      </w:r>
    </w:p>
    <w:p>
      <w:pPr>
        <w:snapToGrid w:val="0"/>
        <w:spacing w:line="360" w:lineRule="auto"/>
        <w:ind w:firstLine="560" w:firstLineChars="200"/>
        <w:jc w:val="left"/>
        <w:outlineLvl w:val="1"/>
        <w:rPr>
          <w:rFonts w:ascii="Times New Roman" w:hAnsi="Times New Roman" w:cs="Times New Roman"/>
          <w:bCs/>
          <w:sz w:val="28"/>
          <w:szCs w:val="28"/>
        </w:rPr>
      </w:pPr>
      <w:r>
        <w:rPr>
          <w:rFonts w:hint="eastAsia" w:ascii="Times New Roman" w:hAnsi="Times New Roman" w:cs="Times New Roman"/>
          <w:bCs/>
          <w:sz w:val="28"/>
          <w:szCs w:val="28"/>
        </w:rPr>
        <w:t>3.水泥和其他易飞扬的细颗粒散体材料尽量库内存放。</w:t>
      </w:r>
    </w:p>
    <w:p>
      <w:pPr>
        <w:snapToGrid w:val="0"/>
        <w:spacing w:line="360" w:lineRule="auto"/>
        <w:ind w:firstLine="560" w:firstLineChars="200"/>
        <w:jc w:val="left"/>
        <w:outlineLvl w:val="1"/>
        <w:rPr>
          <w:rFonts w:ascii="Times New Roman" w:hAnsi="Times New Roman" w:cs="Times New Roman"/>
          <w:bCs/>
          <w:sz w:val="28"/>
          <w:szCs w:val="28"/>
        </w:rPr>
      </w:pPr>
      <w:r>
        <w:rPr>
          <w:rFonts w:hint="eastAsia" w:ascii="Times New Roman" w:hAnsi="Times New Roman" w:cs="Times New Roman"/>
          <w:bCs/>
          <w:sz w:val="28"/>
          <w:szCs w:val="28"/>
        </w:rPr>
        <w:t>4.建立洒水清扫制度，配备洒水设备并指定专人负责洒水及清扫。</w:t>
      </w:r>
    </w:p>
    <w:p>
      <w:pPr>
        <w:snapToGrid w:val="0"/>
        <w:spacing w:line="360" w:lineRule="auto"/>
        <w:ind w:firstLine="560" w:firstLineChars="200"/>
        <w:jc w:val="left"/>
        <w:outlineLvl w:val="1"/>
        <w:rPr>
          <w:rFonts w:ascii="Times New Roman" w:hAnsi="Times New Roman" w:cs="Times New Roman"/>
          <w:bCs/>
          <w:sz w:val="28"/>
          <w:szCs w:val="28"/>
        </w:rPr>
      </w:pPr>
      <w:r>
        <w:rPr>
          <w:rFonts w:hint="eastAsia" w:ascii="Times New Roman" w:hAnsi="Times New Roman" w:cs="Times New Roman"/>
          <w:bCs/>
          <w:sz w:val="28"/>
          <w:szCs w:val="28"/>
        </w:rPr>
        <w:t>5.建筑物内的施工垃圾清运必须采用封闭式专用垃圾道或封闭式容器装运，严禁凌空抛撒。施工现场应设密闭式垃圾站，施工垃圾、生活垃圾分类存放。施工垃圾清运时应提前适量洒水，并按规定及时清运。</w:t>
      </w:r>
    </w:p>
    <w:p>
      <w:pPr>
        <w:snapToGrid w:val="0"/>
        <w:spacing w:line="360" w:lineRule="auto"/>
        <w:ind w:firstLine="560" w:firstLineChars="200"/>
        <w:jc w:val="left"/>
        <w:outlineLvl w:val="1"/>
        <w:rPr>
          <w:rFonts w:ascii="Times New Roman" w:hAnsi="Times New Roman" w:cs="Times New Roman"/>
          <w:bCs/>
          <w:sz w:val="28"/>
          <w:szCs w:val="28"/>
        </w:rPr>
      </w:pPr>
      <w:r>
        <w:rPr>
          <w:rFonts w:hint="eastAsia" w:ascii="Times New Roman" w:hAnsi="Times New Roman" w:cs="Times New Roman"/>
          <w:bCs/>
          <w:sz w:val="28"/>
          <w:szCs w:val="28"/>
        </w:rPr>
        <w:t>6.工地上使用的各类柴油、汽油机械执行相关污染物排放标准，不使用气体排放超标的机械。</w:t>
      </w:r>
    </w:p>
    <w:p>
      <w:pPr>
        <w:snapToGrid w:val="0"/>
        <w:spacing w:line="360" w:lineRule="auto"/>
        <w:ind w:firstLine="560" w:firstLineChars="200"/>
        <w:jc w:val="left"/>
        <w:outlineLvl w:val="1"/>
        <w:rPr>
          <w:rFonts w:ascii="Times New Roman" w:hAnsi="Times New Roman" w:cs="Times New Roman"/>
          <w:bCs/>
          <w:sz w:val="28"/>
          <w:szCs w:val="28"/>
        </w:rPr>
      </w:pPr>
      <w:r>
        <w:rPr>
          <w:rFonts w:hint="eastAsia" w:ascii="Times New Roman" w:hAnsi="Times New Roman" w:cs="Times New Roman"/>
          <w:bCs/>
          <w:sz w:val="28"/>
          <w:szCs w:val="28"/>
        </w:rPr>
        <w:t>7.施工车辆出入现场要严格清洗车轮，防止泥砂带出现场;运土方、渣土车辆必须封闭，运输和卸运时防止遗撒。</w:t>
      </w:r>
    </w:p>
    <w:p>
      <w:pPr>
        <w:snapToGrid w:val="0"/>
        <w:spacing w:line="360" w:lineRule="auto"/>
        <w:ind w:firstLine="560" w:firstLineChars="200"/>
        <w:jc w:val="left"/>
        <w:outlineLvl w:val="1"/>
        <w:rPr>
          <w:rFonts w:ascii="Times New Roman" w:hAnsi="Times New Roman" w:cs="Times New Roman"/>
          <w:bCs/>
          <w:sz w:val="28"/>
          <w:szCs w:val="28"/>
        </w:rPr>
      </w:pPr>
      <w:r>
        <w:rPr>
          <w:rFonts w:hint="eastAsia" w:ascii="Times New Roman" w:hAnsi="Times New Roman" w:cs="Times New Roman"/>
          <w:bCs/>
          <w:sz w:val="28"/>
          <w:szCs w:val="28"/>
        </w:rPr>
        <w:t>8.遇有四级风以上天气不得进行土方以及其他可能产生扬尘污染的施工工序的施工。</w:t>
      </w:r>
    </w:p>
    <w:p>
      <w:pPr>
        <w:snapToGrid w:val="0"/>
        <w:spacing w:line="360" w:lineRule="auto"/>
        <w:ind w:firstLine="560" w:firstLineChars="200"/>
        <w:jc w:val="left"/>
        <w:outlineLvl w:val="1"/>
        <w:rPr>
          <w:rFonts w:ascii="Times New Roman" w:hAnsi="Times New Roman" w:cs="Times New Roman"/>
          <w:bCs/>
          <w:sz w:val="28"/>
          <w:szCs w:val="28"/>
        </w:rPr>
      </w:pPr>
      <w:r>
        <w:rPr>
          <w:rFonts w:hint="eastAsia" w:ascii="Times New Roman" w:hAnsi="Times New Roman" w:cs="Times New Roman"/>
          <w:bCs/>
          <w:sz w:val="28"/>
          <w:szCs w:val="28"/>
        </w:rPr>
        <w:t>9.拆除旧有建筑时，应随时洒水，减少扬尘污染。</w:t>
      </w:r>
    </w:p>
    <w:p>
      <w:pPr>
        <w:pStyle w:val="2"/>
        <w:rPr>
          <w:rFonts w:ascii="Times New Roman" w:hAnsi="Times New Roman" w:cs="Times New Roman"/>
          <w:bCs/>
          <w:sz w:val="28"/>
          <w:szCs w:val="28"/>
        </w:rPr>
      </w:pPr>
    </w:p>
    <w:p>
      <w:pPr>
        <w:pStyle w:val="2"/>
        <w:rPr>
          <w:rFonts w:ascii="Times New Roman" w:hAnsi="Times New Roman" w:cs="Times New Roman"/>
          <w:bCs/>
          <w:sz w:val="28"/>
          <w:szCs w:val="28"/>
        </w:rPr>
      </w:pPr>
    </w:p>
    <w:p>
      <w:pPr>
        <w:pStyle w:val="2"/>
        <w:rPr>
          <w:rFonts w:ascii="Times New Roman" w:hAnsi="Times New Roman" w:cs="Times New Roman"/>
          <w:bCs/>
          <w:sz w:val="28"/>
          <w:szCs w:val="28"/>
        </w:rPr>
      </w:pPr>
    </w:p>
    <w:p>
      <w:pPr>
        <w:pStyle w:val="2"/>
        <w:rPr>
          <w:rFonts w:ascii="Times New Roman" w:hAnsi="Times New Roman" w:cs="Times New Roman"/>
          <w:bCs/>
          <w:sz w:val="28"/>
          <w:szCs w:val="28"/>
        </w:rPr>
      </w:pPr>
    </w:p>
    <w:p>
      <w:pPr>
        <w:pStyle w:val="2"/>
        <w:rPr>
          <w:rFonts w:ascii="Times New Roman" w:hAnsi="Times New Roman" w:cs="Times New Roman"/>
          <w:bCs/>
          <w:sz w:val="28"/>
          <w:szCs w:val="28"/>
        </w:rPr>
      </w:pPr>
    </w:p>
    <w:p>
      <w:pPr>
        <w:pStyle w:val="2"/>
        <w:rPr>
          <w:rFonts w:ascii="Times New Roman" w:hAnsi="Times New Roman" w:cs="Times New Roman"/>
          <w:bCs/>
          <w:sz w:val="28"/>
          <w:szCs w:val="28"/>
        </w:rPr>
      </w:pPr>
    </w:p>
    <w:p>
      <w:pPr>
        <w:pStyle w:val="2"/>
        <w:rPr>
          <w:rFonts w:ascii="Times New Roman" w:hAnsi="Times New Roman" w:cs="Times New Roman"/>
          <w:bCs/>
          <w:sz w:val="28"/>
          <w:szCs w:val="28"/>
        </w:rPr>
      </w:pPr>
    </w:p>
    <w:p>
      <w:pPr>
        <w:pStyle w:val="2"/>
        <w:rPr>
          <w:rFonts w:ascii="Times New Roman" w:hAnsi="Times New Roman" w:cs="Times New Roman"/>
          <w:bCs/>
          <w:sz w:val="28"/>
          <w:szCs w:val="28"/>
        </w:rPr>
      </w:pPr>
      <w:r>
        <w:rPr>
          <w:rFonts w:hint="eastAsia" w:ascii="Times New Roman" w:hAnsi="Times New Roman" w:cs="Times New Roman"/>
          <w:bCs/>
          <w:sz w:val="28"/>
          <w:szCs w:val="28"/>
        </w:rPr>
        <w:drawing>
          <wp:inline distT="0" distB="0" distL="114300" distR="114300">
            <wp:extent cx="4389120" cy="6232525"/>
            <wp:effectExtent l="0" t="0" r="11430" b="15875"/>
            <wp:docPr id="1" name="图片 1" descr="资质证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资质证书"/>
                    <pic:cNvPicPr>
                      <a:picLocks noChangeAspect="1"/>
                    </pic:cNvPicPr>
                  </pic:nvPicPr>
                  <pic:blipFill>
                    <a:blip r:embed="rId5"/>
                    <a:stretch>
                      <a:fillRect/>
                    </a:stretch>
                  </pic:blipFill>
                  <pic:spPr>
                    <a:xfrm>
                      <a:off x="0" y="0"/>
                      <a:ext cx="4389120" cy="6232525"/>
                    </a:xfrm>
                    <a:prstGeom prst="rect">
                      <a:avLst/>
                    </a:prstGeom>
                  </pic:spPr>
                </pic:pic>
              </a:graphicData>
            </a:graphic>
          </wp:inline>
        </w:drawing>
      </w:r>
    </w:p>
    <w:p>
      <w:pPr>
        <w:jc w:val="left"/>
        <w:rPr>
          <w:b/>
          <w:bCs/>
          <w:sz w:val="28"/>
          <w:szCs w:val="36"/>
        </w:rPr>
      </w:pPr>
    </w:p>
    <w:p>
      <w:pPr>
        <w:jc w:val="left"/>
        <w:rPr>
          <w:sz w:val="28"/>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D8704B"/>
    <w:multiLevelType w:val="singleLevel"/>
    <w:tmpl w:val="7CD8704B"/>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jMGRmMTcyYWIwYzNhMTNkNDkzNDcyNjc3NTI4ZDcifQ=="/>
  </w:docVars>
  <w:rsids>
    <w:rsidRoot w:val="00F07948"/>
    <w:rsid w:val="00034B9E"/>
    <w:rsid w:val="00300879"/>
    <w:rsid w:val="00565F94"/>
    <w:rsid w:val="005F6C19"/>
    <w:rsid w:val="009E3839"/>
    <w:rsid w:val="00A327B5"/>
    <w:rsid w:val="00A56AE6"/>
    <w:rsid w:val="00B21F95"/>
    <w:rsid w:val="00E14465"/>
    <w:rsid w:val="00E60F26"/>
    <w:rsid w:val="00F07948"/>
    <w:rsid w:val="016A5C53"/>
    <w:rsid w:val="021D5B80"/>
    <w:rsid w:val="021E60FF"/>
    <w:rsid w:val="02382F61"/>
    <w:rsid w:val="02F23EF3"/>
    <w:rsid w:val="03172A0A"/>
    <w:rsid w:val="038C4384"/>
    <w:rsid w:val="03B20E7A"/>
    <w:rsid w:val="04C82CC4"/>
    <w:rsid w:val="04ED7F58"/>
    <w:rsid w:val="04F41630"/>
    <w:rsid w:val="050D514B"/>
    <w:rsid w:val="050E24EE"/>
    <w:rsid w:val="05DC3681"/>
    <w:rsid w:val="061C55D2"/>
    <w:rsid w:val="06281D52"/>
    <w:rsid w:val="064D7530"/>
    <w:rsid w:val="0717603C"/>
    <w:rsid w:val="07195FB4"/>
    <w:rsid w:val="081208AA"/>
    <w:rsid w:val="0812655B"/>
    <w:rsid w:val="08D545F0"/>
    <w:rsid w:val="09114D37"/>
    <w:rsid w:val="093657B3"/>
    <w:rsid w:val="09CA1046"/>
    <w:rsid w:val="0A3F523D"/>
    <w:rsid w:val="0AA815BC"/>
    <w:rsid w:val="0B096B8D"/>
    <w:rsid w:val="0B8E71E3"/>
    <w:rsid w:val="0BD75F8B"/>
    <w:rsid w:val="0BDB3D75"/>
    <w:rsid w:val="0C870522"/>
    <w:rsid w:val="0C8D6C34"/>
    <w:rsid w:val="0CC043E5"/>
    <w:rsid w:val="0D374061"/>
    <w:rsid w:val="0D7769B3"/>
    <w:rsid w:val="0D786CC3"/>
    <w:rsid w:val="0D8647BF"/>
    <w:rsid w:val="0D8B7FE5"/>
    <w:rsid w:val="0E055307"/>
    <w:rsid w:val="0E070CCC"/>
    <w:rsid w:val="0EEC279D"/>
    <w:rsid w:val="0F0F499F"/>
    <w:rsid w:val="10816F60"/>
    <w:rsid w:val="10C01E9B"/>
    <w:rsid w:val="11912B19"/>
    <w:rsid w:val="11E41B40"/>
    <w:rsid w:val="1234333A"/>
    <w:rsid w:val="12C25EB2"/>
    <w:rsid w:val="13577A8E"/>
    <w:rsid w:val="136C5EDA"/>
    <w:rsid w:val="136E70EC"/>
    <w:rsid w:val="13947903"/>
    <w:rsid w:val="13F4209F"/>
    <w:rsid w:val="14421E08"/>
    <w:rsid w:val="14584CB3"/>
    <w:rsid w:val="146C0B06"/>
    <w:rsid w:val="15816978"/>
    <w:rsid w:val="15876643"/>
    <w:rsid w:val="158B79A7"/>
    <w:rsid w:val="15BC02EF"/>
    <w:rsid w:val="15DF125D"/>
    <w:rsid w:val="16131FCE"/>
    <w:rsid w:val="163B66B1"/>
    <w:rsid w:val="16AC7181"/>
    <w:rsid w:val="16E2658B"/>
    <w:rsid w:val="16F012CD"/>
    <w:rsid w:val="17334762"/>
    <w:rsid w:val="173D244A"/>
    <w:rsid w:val="17A24308"/>
    <w:rsid w:val="182D0CF7"/>
    <w:rsid w:val="18821881"/>
    <w:rsid w:val="18905A0E"/>
    <w:rsid w:val="18E7472E"/>
    <w:rsid w:val="19140DB2"/>
    <w:rsid w:val="191D6F29"/>
    <w:rsid w:val="19AC3F90"/>
    <w:rsid w:val="1A1D15A2"/>
    <w:rsid w:val="1A751668"/>
    <w:rsid w:val="1AB028AB"/>
    <w:rsid w:val="1B3A02FE"/>
    <w:rsid w:val="1B5B5611"/>
    <w:rsid w:val="1B5E0BB6"/>
    <w:rsid w:val="1B7A7BED"/>
    <w:rsid w:val="1C0D49C5"/>
    <w:rsid w:val="1C3B59B4"/>
    <w:rsid w:val="1C4C7D26"/>
    <w:rsid w:val="1CC7069F"/>
    <w:rsid w:val="1CF178E8"/>
    <w:rsid w:val="1D033B59"/>
    <w:rsid w:val="1D2B08B4"/>
    <w:rsid w:val="1D7D2BF0"/>
    <w:rsid w:val="1D8A4705"/>
    <w:rsid w:val="1DBA1001"/>
    <w:rsid w:val="1DE87527"/>
    <w:rsid w:val="1E2F4106"/>
    <w:rsid w:val="1E596460"/>
    <w:rsid w:val="1EB35F59"/>
    <w:rsid w:val="1EB5502F"/>
    <w:rsid w:val="1ECA1496"/>
    <w:rsid w:val="1ECA7164"/>
    <w:rsid w:val="1EFA0B71"/>
    <w:rsid w:val="1F2F2978"/>
    <w:rsid w:val="1F703783"/>
    <w:rsid w:val="1F755B8F"/>
    <w:rsid w:val="1F82380E"/>
    <w:rsid w:val="1F8938F8"/>
    <w:rsid w:val="1FC777ED"/>
    <w:rsid w:val="1FD515A0"/>
    <w:rsid w:val="1FE5562B"/>
    <w:rsid w:val="1FF919F0"/>
    <w:rsid w:val="20E225F8"/>
    <w:rsid w:val="2214370D"/>
    <w:rsid w:val="22406522"/>
    <w:rsid w:val="227854AF"/>
    <w:rsid w:val="231704EC"/>
    <w:rsid w:val="23A70598"/>
    <w:rsid w:val="240A66D4"/>
    <w:rsid w:val="24B27104"/>
    <w:rsid w:val="25C57327"/>
    <w:rsid w:val="26297615"/>
    <w:rsid w:val="26394C74"/>
    <w:rsid w:val="268D657E"/>
    <w:rsid w:val="26FB0AFD"/>
    <w:rsid w:val="26FE0620"/>
    <w:rsid w:val="27DA1FA2"/>
    <w:rsid w:val="280F0177"/>
    <w:rsid w:val="28776A54"/>
    <w:rsid w:val="28B71374"/>
    <w:rsid w:val="292A28F0"/>
    <w:rsid w:val="29444A8E"/>
    <w:rsid w:val="296078E8"/>
    <w:rsid w:val="29661A30"/>
    <w:rsid w:val="29B44E68"/>
    <w:rsid w:val="29C15F25"/>
    <w:rsid w:val="29F14987"/>
    <w:rsid w:val="2A0771E2"/>
    <w:rsid w:val="2AC13F0D"/>
    <w:rsid w:val="2AE55BC8"/>
    <w:rsid w:val="2B0524FC"/>
    <w:rsid w:val="2B8022B3"/>
    <w:rsid w:val="2B962615"/>
    <w:rsid w:val="2BA82AB5"/>
    <w:rsid w:val="2C997A47"/>
    <w:rsid w:val="2D926650"/>
    <w:rsid w:val="2D934DF7"/>
    <w:rsid w:val="2DB5591A"/>
    <w:rsid w:val="2DF5761B"/>
    <w:rsid w:val="2E7920E7"/>
    <w:rsid w:val="2E992709"/>
    <w:rsid w:val="2F192CC7"/>
    <w:rsid w:val="2F200D2B"/>
    <w:rsid w:val="2F640B22"/>
    <w:rsid w:val="2F782E6E"/>
    <w:rsid w:val="300D7155"/>
    <w:rsid w:val="30D651E1"/>
    <w:rsid w:val="31DD56DB"/>
    <w:rsid w:val="31E25BFB"/>
    <w:rsid w:val="31E83393"/>
    <w:rsid w:val="32325DE8"/>
    <w:rsid w:val="329A3CB6"/>
    <w:rsid w:val="32A95FCA"/>
    <w:rsid w:val="32AC7D33"/>
    <w:rsid w:val="337F087E"/>
    <w:rsid w:val="33D415BD"/>
    <w:rsid w:val="34145A0D"/>
    <w:rsid w:val="349819B8"/>
    <w:rsid w:val="356C2DBF"/>
    <w:rsid w:val="36007C90"/>
    <w:rsid w:val="36A3395B"/>
    <w:rsid w:val="36E643DC"/>
    <w:rsid w:val="374133C5"/>
    <w:rsid w:val="380416E9"/>
    <w:rsid w:val="3833619B"/>
    <w:rsid w:val="383F7CEB"/>
    <w:rsid w:val="384013FA"/>
    <w:rsid w:val="386A4BB9"/>
    <w:rsid w:val="38F0450C"/>
    <w:rsid w:val="399B4A8B"/>
    <w:rsid w:val="39D17389"/>
    <w:rsid w:val="39EC5A8E"/>
    <w:rsid w:val="3A0221E5"/>
    <w:rsid w:val="3A7C2FD2"/>
    <w:rsid w:val="3AB87EFB"/>
    <w:rsid w:val="3B425A61"/>
    <w:rsid w:val="3CC443E1"/>
    <w:rsid w:val="3CFA0EF2"/>
    <w:rsid w:val="3D26297E"/>
    <w:rsid w:val="3D7C35F1"/>
    <w:rsid w:val="3D821037"/>
    <w:rsid w:val="3D9572B9"/>
    <w:rsid w:val="3DD76975"/>
    <w:rsid w:val="3E0A7AD9"/>
    <w:rsid w:val="3E473133"/>
    <w:rsid w:val="3E921581"/>
    <w:rsid w:val="3F214430"/>
    <w:rsid w:val="405409CE"/>
    <w:rsid w:val="409A3FFA"/>
    <w:rsid w:val="41147BD1"/>
    <w:rsid w:val="414B58D8"/>
    <w:rsid w:val="416C58D1"/>
    <w:rsid w:val="417C037E"/>
    <w:rsid w:val="421A3E14"/>
    <w:rsid w:val="421B4B16"/>
    <w:rsid w:val="42387142"/>
    <w:rsid w:val="425A5E98"/>
    <w:rsid w:val="427603C9"/>
    <w:rsid w:val="42920AFA"/>
    <w:rsid w:val="433721B2"/>
    <w:rsid w:val="43405EC4"/>
    <w:rsid w:val="437F030B"/>
    <w:rsid w:val="43807A1A"/>
    <w:rsid w:val="43953EDB"/>
    <w:rsid w:val="43C07B77"/>
    <w:rsid w:val="43F26E86"/>
    <w:rsid w:val="43F6588F"/>
    <w:rsid w:val="440A7A0E"/>
    <w:rsid w:val="449E66CD"/>
    <w:rsid w:val="44AE1A54"/>
    <w:rsid w:val="456E2B9D"/>
    <w:rsid w:val="457C5A22"/>
    <w:rsid w:val="45A36176"/>
    <w:rsid w:val="45CB7BED"/>
    <w:rsid w:val="462F5AD4"/>
    <w:rsid w:val="4646448F"/>
    <w:rsid w:val="473D358F"/>
    <w:rsid w:val="476F75AD"/>
    <w:rsid w:val="4805651D"/>
    <w:rsid w:val="48177840"/>
    <w:rsid w:val="48D44607"/>
    <w:rsid w:val="49884F68"/>
    <w:rsid w:val="49BF53EE"/>
    <w:rsid w:val="4A1F2184"/>
    <w:rsid w:val="4A35351E"/>
    <w:rsid w:val="4A6B7342"/>
    <w:rsid w:val="4ABA354E"/>
    <w:rsid w:val="4B067431"/>
    <w:rsid w:val="4B5C2E57"/>
    <w:rsid w:val="4C7D5821"/>
    <w:rsid w:val="4C85737A"/>
    <w:rsid w:val="4C9B7E22"/>
    <w:rsid w:val="4CD024D6"/>
    <w:rsid w:val="4DA85843"/>
    <w:rsid w:val="4E0B0231"/>
    <w:rsid w:val="4E0F0A48"/>
    <w:rsid w:val="4E924FFD"/>
    <w:rsid w:val="4ECD56E5"/>
    <w:rsid w:val="4ED00A3F"/>
    <w:rsid w:val="4FA41119"/>
    <w:rsid w:val="508B5370"/>
    <w:rsid w:val="512418E0"/>
    <w:rsid w:val="51843DE3"/>
    <w:rsid w:val="51A6708E"/>
    <w:rsid w:val="52262CE1"/>
    <w:rsid w:val="52443218"/>
    <w:rsid w:val="52965F2D"/>
    <w:rsid w:val="52AB05FE"/>
    <w:rsid w:val="53046D51"/>
    <w:rsid w:val="53324EBD"/>
    <w:rsid w:val="538F0741"/>
    <w:rsid w:val="53CC4B8C"/>
    <w:rsid w:val="53DB19C2"/>
    <w:rsid w:val="53EA61CD"/>
    <w:rsid w:val="545657C3"/>
    <w:rsid w:val="54665979"/>
    <w:rsid w:val="546B4E07"/>
    <w:rsid w:val="54AD5CFE"/>
    <w:rsid w:val="54FA2ED0"/>
    <w:rsid w:val="55526C23"/>
    <w:rsid w:val="5563127F"/>
    <w:rsid w:val="557F679C"/>
    <w:rsid w:val="55DA3DD5"/>
    <w:rsid w:val="563146C2"/>
    <w:rsid w:val="579B5C0F"/>
    <w:rsid w:val="582A7089"/>
    <w:rsid w:val="5895488F"/>
    <w:rsid w:val="58994D9C"/>
    <w:rsid w:val="58C21505"/>
    <w:rsid w:val="58DD1F57"/>
    <w:rsid w:val="59094D9C"/>
    <w:rsid w:val="59367427"/>
    <w:rsid w:val="59A35EC0"/>
    <w:rsid w:val="59C120A3"/>
    <w:rsid w:val="59F158FC"/>
    <w:rsid w:val="5A4C7B10"/>
    <w:rsid w:val="5A795311"/>
    <w:rsid w:val="5A955EBD"/>
    <w:rsid w:val="5AC912B3"/>
    <w:rsid w:val="5ACA2928"/>
    <w:rsid w:val="5AE75D46"/>
    <w:rsid w:val="5B725A68"/>
    <w:rsid w:val="5BA86957"/>
    <w:rsid w:val="5BB21F1A"/>
    <w:rsid w:val="5C195FB1"/>
    <w:rsid w:val="5C8C4FDF"/>
    <w:rsid w:val="5C8D1817"/>
    <w:rsid w:val="5D1048EB"/>
    <w:rsid w:val="5D5C0BDD"/>
    <w:rsid w:val="5DA3331D"/>
    <w:rsid w:val="5E1C260D"/>
    <w:rsid w:val="5E2E58F3"/>
    <w:rsid w:val="5E4702F3"/>
    <w:rsid w:val="5E5537A6"/>
    <w:rsid w:val="5E6E09E3"/>
    <w:rsid w:val="5EE1402D"/>
    <w:rsid w:val="5EFB7AB5"/>
    <w:rsid w:val="5F155AD7"/>
    <w:rsid w:val="5F4C0EA8"/>
    <w:rsid w:val="5F586E77"/>
    <w:rsid w:val="5FEE58A9"/>
    <w:rsid w:val="60AB1BD6"/>
    <w:rsid w:val="60AF799A"/>
    <w:rsid w:val="60C27FBE"/>
    <w:rsid w:val="61066F11"/>
    <w:rsid w:val="617C17B5"/>
    <w:rsid w:val="619A7FF8"/>
    <w:rsid w:val="61A96F0C"/>
    <w:rsid w:val="621D440D"/>
    <w:rsid w:val="621E7437"/>
    <w:rsid w:val="622B14A4"/>
    <w:rsid w:val="62B47966"/>
    <w:rsid w:val="62B80D6B"/>
    <w:rsid w:val="62E426ED"/>
    <w:rsid w:val="62EB158E"/>
    <w:rsid w:val="634A42EF"/>
    <w:rsid w:val="635B4C8A"/>
    <w:rsid w:val="63A31110"/>
    <w:rsid w:val="64975ECB"/>
    <w:rsid w:val="64AF6653"/>
    <w:rsid w:val="64DB7986"/>
    <w:rsid w:val="653C45F2"/>
    <w:rsid w:val="65E715BF"/>
    <w:rsid w:val="66AA64DB"/>
    <w:rsid w:val="66CA2861"/>
    <w:rsid w:val="671631AE"/>
    <w:rsid w:val="67207129"/>
    <w:rsid w:val="678D7C2F"/>
    <w:rsid w:val="67F00065"/>
    <w:rsid w:val="680B425F"/>
    <w:rsid w:val="68632A55"/>
    <w:rsid w:val="68CD3891"/>
    <w:rsid w:val="69103612"/>
    <w:rsid w:val="69A37354"/>
    <w:rsid w:val="69A66A25"/>
    <w:rsid w:val="69B421FC"/>
    <w:rsid w:val="6A270E0A"/>
    <w:rsid w:val="6A8663B1"/>
    <w:rsid w:val="6AD37B85"/>
    <w:rsid w:val="6B156898"/>
    <w:rsid w:val="6B1946BA"/>
    <w:rsid w:val="6B6B387B"/>
    <w:rsid w:val="6C1E6BCD"/>
    <w:rsid w:val="6C5A3A4C"/>
    <w:rsid w:val="6C7865B8"/>
    <w:rsid w:val="6CE85965"/>
    <w:rsid w:val="6CF75B21"/>
    <w:rsid w:val="6D031F62"/>
    <w:rsid w:val="6D4A63D7"/>
    <w:rsid w:val="6D5E1F7D"/>
    <w:rsid w:val="6DAE0C8B"/>
    <w:rsid w:val="6DDC2A1D"/>
    <w:rsid w:val="6DFB1F95"/>
    <w:rsid w:val="6E166B1A"/>
    <w:rsid w:val="6E3227BF"/>
    <w:rsid w:val="6E367AB4"/>
    <w:rsid w:val="6E5D2632"/>
    <w:rsid w:val="6F210166"/>
    <w:rsid w:val="6F960E3C"/>
    <w:rsid w:val="6FA43F90"/>
    <w:rsid w:val="6FB45966"/>
    <w:rsid w:val="70834A9B"/>
    <w:rsid w:val="70A94CEB"/>
    <w:rsid w:val="70B05A8C"/>
    <w:rsid w:val="70E507B7"/>
    <w:rsid w:val="70E605A3"/>
    <w:rsid w:val="70F84E9F"/>
    <w:rsid w:val="72030739"/>
    <w:rsid w:val="72403B06"/>
    <w:rsid w:val="726B1EDE"/>
    <w:rsid w:val="72744D20"/>
    <w:rsid w:val="72AB4966"/>
    <w:rsid w:val="72E5430F"/>
    <w:rsid w:val="73295D97"/>
    <w:rsid w:val="73683C91"/>
    <w:rsid w:val="73D57D3D"/>
    <w:rsid w:val="74545B77"/>
    <w:rsid w:val="74697B64"/>
    <w:rsid w:val="749042A4"/>
    <w:rsid w:val="74DE7253"/>
    <w:rsid w:val="753D7BC1"/>
    <w:rsid w:val="75412A69"/>
    <w:rsid w:val="75441E30"/>
    <w:rsid w:val="756669C7"/>
    <w:rsid w:val="758C0296"/>
    <w:rsid w:val="75E11D0C"/>
    <w:rsid w:val="7605470A"/>
    <w:rsid w:val="7659781B"/>
    <w:rsid w:val="767B7201"/>
    <w:rsid w:val="76BB0544"/>
    <w:rsid w:val="76F77E2D"/>
    <w:rsid w:val="775C39C1"/>
    <w:rsid w:val="776E0CB5"/>
    <w:rsid w:val="77A52234"/>
    <w:rsid w:val="77BC0F52"/>
    <w:rsid w:val="782911D5"/>
    <w:rsid w:val="783653B4"/>
    <w:rsid w:val="785C0FBD"/>
    <w:rsid w:val="79167CCE"/>
    <w:rsid w:val="79806A85"/>
    <w:rsid w:val="79813F2D"/>
    <w:rsid w:val="79F33842"/>
    <w:rsid w:val="79F52029"/>
    <w:rsid w:val="7A187E1D"/>
    <w:rsid w:val="7A1B45C2"/>
    <w:rsid w:val="7B802C37"/>
    <w:rsid w:val="7B9437F3"/>
    <w:rsid w:val="7BA6792B"/>
    <w:rsid w:val="7BDB1637"/>
    <w:rsid w:val="7BE24559"/>
    <w:rsid w:val="7C747A4A"/>
    <w:rsid w:val="7D1755B4"/>
    <w:rsid w:val="7D20753F"/>
    <w:rsid w:val="7D356F25"/>
    <w:rsid w:val="7DF74974"/>
    <w:rsid w:val="7E0B6B74"/>
    <w:rsid w:val="7E4E0943"/>
    <w:rsid w:val="7E5F5F14"/>
    <w:rsid w:val="7EFB451F"/>
    <w:rsid w:val="7F514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120"/>
      <w:ind w:left="420" w:firstLine="420"/>
    </w:pPr>
    <w:rPr>
      <w:rFonts w:ascii="Calibri"/>
      <w:sz w:val="21"/>
    </w:rPr>
  </w:style>
  <w:style w:type="paragraph" w:styleId="3">
    <w:name w:val="Body Text Indent"/>
    <w:basedOn w:val="1"/>
    <w:qFormat/>
    <w:uiPriority w:val="0"/>
    <w:pPr>
      <w:ind w:firstLine="502"/>
    </w:pPr>
    <w:rPr>
      <w:sz w:val="2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customStyle="1" w:styleId="9">
    <w:name w:val="页眉 字符"/>
    <w:basedOn w:val="8"/>
    <w:link w:val="5"/>
    <w:qFormat/>
    <w:uiPriority w:val="0"/>
    <w:rPr>
      <w:rFonts w:asciiTheme="minorHAnsi" w:hAnsiTheme="minorHAnsi" w:eastAsiaTheme="minorEastAsia" w:cstheme="minorBidi"/>
      <w:kern w:val="2"/>
      <w:sz w:val="18"/>
      <w:szCs w:val="18"/>
    </w:rPr>
  </w:style>
  <w:style w:type="character" w:customStyle="1" w:styleId="10">
    <w:name w:val="页脚 字符"/>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5418</Words>
  <Characters>5483</Characters>
  <Lines>41</Lines>
  <Paragraphs>11</Paragraphs>
  <TotalTime>38</TotalTime>
  <ScaleCrop>false</ScaleCrop>
  <LinksUpToDate>false</LinksUpToDate>
  <CharactersWithSpaces>5607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2021-09-24T03:59:00Z</dcterms:created>
  <dc:creator>Administrator</dc:creator>
  <cp:lastModifiedBy>雄伟</cp:lastModifiedBy>
  <dcterms:modified xsi:type="dcterms:W3CDTF">2022-05-09T02:13:50Z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16FBE38586604C4ABBE3B157427D1F5A</vt:lpwstr>
  </property>
</Properties>
</file>