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4" w:lineRule="atLeast"/>
        <w:ind w:left="0" w:right="0"/>
        <w:jc w:val="center"/>
      </w:pPr>
      <w:r>
        <w:rPr>
          <w:rFonts w:ascii="华文中宋" w:hAnsi="华文中宋" w:eastAsia="华文中宋" w:cs="华文中宋"/>
          <w:sz w:val="43"/>
          <w:szCs w:val="43"/>
        </w:rPr>
        <w:t>建设项目招标方案核准意见表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/>
        <w:jc w:val="both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宁奉城际铁路金海路站客运中心地块商业办公及客运中心项目——客运中心部分</w:t>
      </w:r>
    </w:p>
    <w:tbl>
      <w:tblPr>
        <w:tblStyle w:val="3"/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899"/>
        <w:gridCol w:w="928"/>
        <w:gridCol w:w="928"/>
        <w:gridCol w:w="1073"/>
        <w:gridCol w:w="1030"/>
        <w:gridCol w:w="1118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15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招标范围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招标组织形式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招标方式</w:t>
            </w:r>
          </w:p>
        </w:tc>
        <w:tc>
          <w:tcPr>
            <w:tcW w:w="15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不采用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全部招标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邀请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</w:t>
            </w:r>
          </w:p>
        </w:tc>
        <w:tc>
          <w:tcPr>
            <w:tcW w:w="15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勘    察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    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建筑工程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安装工程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    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主要设备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重要材料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    他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50" w:lineRule="atLeast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C7795"/>
    <w:rsid w:val="302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2021-08-27T03:13:00Z</dcterms:created>
  <dc:creator>Administrator</dc:creator>
  <cp:lastModifiedBy>名字很重要</cp:lastModifiedBy>
  <dcterms:modified xsi:type="dcterms:W3CDTF">2021-08-27T09:55:01Z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CB116FDCE3594912B49DE5F1FCA1BA75</vt:lpwstr>
  </property>
</Properties>
</file>