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36"/>
          <w:szCs w:val="36"/>
          <w:lang w:eastAsia="zh-CN"/>
        </w:rPr>
      </w:pPr>
      <w:bookmarkStart w:id="0" w:name="_GoBack"/>
      <w:bookmarkEnd w:id="0"/>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00" w:lineRule="exact"/>
        <w:ind w:left="0" w:firstLine="562" w:firstLineChars="200"/>
        <w:jc w:val="both"/>
        <w:textAlignment w:val="auto"/>
        <w:rPr>
          <w:rFonts w:hint="eastAsia" w:ascii="仿宋" w:hAnsi="仿宋" w:eastAsia="仿宋" w:cs="仿宋"/>
          <w:b/>
          <w:bCs/>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highlight w:val="none"/>
          <w:lang w:eastAsia="zh-CN"/>
        </w:rPr>
        <w:t>一、文件制定背景</w:t>
      </w:r>
    </w:p>
    <w:p>
      <w:pPr>
        <w:spacing w:line="580" w:lineRule="exact"/>
        <w:ind w:firstLine="640" w:firstLineChars="200"/>
        <w:rPr>
          <w:rFonts w:hint="eastAsia" w:ascii="仿宋_GB2312" w:hAnsi="仿宋_GB2312" w:eastAsia="仿宋_GB2312" w:cs="仿宋_GB2312"/>
          <w:color w:val="0C0C0C"/>
          <w:kern w:val="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为</w:t>
      </w:r>
      <w:r>
        <w:rPr>
          <w:rFonts w:hint="eastAsia" w:ascii="仿宋_GB2312" w:hAnsi="仿宋_GB2312" w:eastAsia="仿宋_GB2312" w:cs="仿宋_GB2312"/>
          <w:color w:val="000000" w:themeColor="text1"/>
          <w:kern w:val="0"/>
          <w:sz w:val="32"/>
          <w:szCs w:val="32"/>
          <w14:textFill>
            <w14:solidFill>
              <w14:schemeClr w14:val="tx1"/>
            </w14:solidFill>
          </w14:textFill>
        </w:rPr>
        <w:t>巩固拓展低收入农户高水平全面小康攻坚成果和衔接推进乡村振兴，进一步加快低收入农户同步基本实现现代化进程</w:t>
      </w:r>
      <w:r>
        <w:rPr>
          <w:rFonts w:hint="eastAsia" w:ascii="仿宋_GB2312" w:hAnsi="仿宋_GB2312" w:eastAsia="仿宋_GB2312" w:cs="仿宋_GB2312"/>
          <w:color w:val="000000" w:themeColor="text1"/>
          <w:sz w:val="32"/>
          <w:szCs w:val="32"/>
          <w14:textFill>
            <w14:solidFill>
              <w14:schemeClr w14:val="tx1"/>
            </w14:solidFill>
          </w14:textFill>
        </w:rPr>
        <w:t>，全力推动共同富裕，结合本区实际，特制订本实施方案</w:t>
      </w:r>
      <w:r>
        <w:rPr>
          <w:rFonts w:hint="eastAsia" w:ascii="仿宋_GB2312" w:hAnsi="仿宋_GB2312" w:eastAsia="仿宋_GB2312" w:cs="仿宋_GB2312"/>
          <w:color w:val="0C0C0C"/>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二、文件起草过程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C0C0C"/>
          <w:kern w:val="0"/>
          <w:sz w:val="32"/>
          <w:szCs w:val="32"/>
          <w:lang w:val="en-US" w:eastAsia="zh-CN"/>
        </w:rPr>
      </w:pPr>
      <w:r>
        <w:rPr>
          <w:rFonts w:hint="eastAsia" w:ascii="仿宋_GB2312" w:hAnsi="仿宋_GB2312" w:eastAsia="仿宋_GB2312" w:cs="仿宋_GB2312"/>
          <w:color w:val="0C0C0C"/>
          <w:kern w:val="0"/>
          <w:sz w:val="32"/>
          <w:szCs w:val="32"/>
          <w:lang w:val="en-US" w:eastAsia="zh-CN"/>
        </w:rPr>
        <w:t>2022年6月，我区制定出台《关于印发宁波市奉化区低收入农户精准扶持增收实施细则及资金管理办法（修订版） 的通知》（奉农〔2022〕165号）。2023年为</w:t>
      </w:r>
      <w:r>
        <w:rPr>
          <w:rFonts w:hint="eastAsia" w:ascii="仿宋_GB2312" w:hAnsi="仿宋_GB2312" w:eastAsia="仿宋_GB2312" w:cs="仿宋_GB2312"/>
          <w:color w:val="000000" w:themeColor="text1"/>
          <w:kern w:val="0"/>
          <w:sz w:val="32"/>
          <w:szCs w:val="32"/>
          <w14:textFill>
            <w14:solidFill>
              <w14:schemeClr w14:val="tx1"/>
            </w14:solidFill>
          </w14:textFill>
        </w:rPr>
        <w:t>进一步加快低收入农户同步基本实现现代化进程</w:t>
      </w:r>
      <w:r>
        <w:rPr>
          <w:rFonts w:hint="eastAsia" w:ascii="仿宋_GB2312" w:hAnsi="仿宋_GB2312" w:eastAsia="仿宋_GB2312" w:cs="仿宋_GB2312"/>
          <w:color w:val="000000" w:themeColor="text1"/>
          <w:sz w:val="32"/>
          <w:szCs w:val="32"/>
          <w14:textFill>
            <w14:solidFill>
              <w14:schemeClr w14:val="tx1"/>
            </w14:solidFill>
          </w14:textFill>
        </w:rPr>
        <w:t>，全力推动共同</w:t>
      </w:r>
      <w:r>
        <w:rPr>
          <w:rFonts w:hint="eastAsia" w:ascii="仿宋_GB2312" w:hAnsi="仿宋_GB2312" w:eastAsia="仿宋_GB2312" w:cs="仿宋_GB2312"/>
          <w:color w:val="0C0C0C"/>
          <w:kern w:val="0"/>
          <w:sz w:val="32"/>
          <w:szCs w:val="32"/>
          <w:lang w:val="en-US" w:eastAsia="zh-CN"/>
        </w:rPr>
        <w:t>富裕，我区拟定《宁波市奉化区低收入农户精准扶持促增收实施方案（征求意见稿）》，现征求各方意见。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val="en-US" w:eastAsia="zh-CN"/>
        </w:rPr>
        <w:t>三、</w:t>
      </w:r>
      <w:r>
        <w:rPr>
          <w:rFonts w:hint="eastAsia" w:ascii="黑体" w:hAnsi="黑体" w:eastAsia="黑体" w:cs="黑体"/>
          <w:b w:val="0"/>
          <w:bCs w:val="0"/>
          <w:sz w:val="32"/>
          <w:szCs w:val="32"/>
          <w:highlight w:val="none"/>
          <w:lang w:eastAsia="zh-CN"/>
        </w:rPr>
        <w:t>文件主要内容</w:t>
      </w:r>
    </w:p>
    <w:p>
      <w:pPr>
        <w:spacing w:line="58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一、总体要求</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坚持以习近平新时代中国特色社会主义思想为指导，深入贯彻党的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二十大</w:t>
      </w:r>
      <w:r>
        <w:rPr>
          <w:rFonts w:hint="eastAsia" w:ascii="仿宋_GB2312" w:hAnsi="仿宋_GB2312" w:eastAsia="仿宋_GB2312" w:cs="仿宋_GB2312"/>
          <w:color w:val="000000" w:themeColor="text1"/>
          <w:sz w:val="32"/>
          <w:szCs w:val="32"/>
          <w14:textFill>
            <w14:solidFill>
              <w14:schemeClr w14:val="tx1"/>
            </w14:solidFill>
          </w14:textFill>
        </w:rPr>
        <w:t>精神，以消减低收入农户、推动共同富裕为目标，通过“六大共富行动”，系统构建新阶段低收入农户帮促工作体系和保障体系，完善持续增收、成果巩固和防止返贫的闭环机制，为奉化奋力打造现代化滨海大都市健康美丽新城区夯实基础。到2025年底，实现现行标准下低收入农户人数年均下降6%以上，低收入农户人均可支配收入年均增长不低于17%，达到31500元以上，宁波排名上升1-2位，有劳动能力家庭“零就业”</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年家庭人均可支配收入15000元以下现象全面消除，低收入农户生活品质和社会保障水平显著提升，同步基本实现现代化目标。</w:t>
      </w:r>
    </w:p>
    <w:p>
      <w:pPr>
        <w:spacing w:line="58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二、重点任务</w:t>
      </w:r>
    </w:p>
    <w:p>
      <w:pPr>
        <w:spacing w:line="58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（一）实施“岗位+”共富帮扶行动</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1.设立村级公益性岗位。</w:t>
      </w:r>
      <w:r>
        <w:rPr>
          <w:rFonts w:hint="eastAsia" w:ascii="仿宋_GB2312" w:hAnsi="宋体" w:eastAsia="仿宋_GB2312" w:cs="Times New Roman"/>
          <w:color w:val="000000" w:themeColor="text1"/>
          <w:sz w:val="32"/>
          <w:szCs w:val="32"/>
          <w14:textFill>
            <w14:solidFill>
              <w14:schemeClr w14:val="tx1"/>
            </w14:solidFill>
          </w14:textFill>
        </w:rPr>
        <w:t>鼓励村村设立村庄保洁、绿化养护、护林巡查等村级公益性岗位，优先安排有劳动能力且有劳动意愿的低收入农户参与，每年设立村级公益性岗位不少于300个，对当年度吸纳低收入农户从事公益性岗位的行政村</w:t>
      </w: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宋体" w:eastAsia="仿宋_GB2312" w:cs="Times New Roman"/>
          <w:color w:val="000000" w:themeColor="text1"/>
          <w:sz w:val="32"/>
          <w:szCs w:val="32"/>
          <w14:textFill>
            <w14:solidFill>
              <w14:schemeClr w14:val="tx1"/>
            </w14:solidFill>
          </w14:textFill>
        </w:rPr>
        <w:t>每个岗位予以补助5000元。</w:t>
      </w:r>
      <w:r>
        <w:rPr>
          <w:rFonts w:hint="eastAsia" w:ascii="仿宋_GB2312" w:hAnsi="仿宋_GB2312" w:eastAsia="仿宋_GB2312" w:cs="仿宋_GB2312"/>
          <w:color w:val="000000" w:themeColor="text1"/>
          <w:sz w:val="32"/>
          <w:szCs w:val="32"/>
          <w14:textFill>
            <w14:solidFill>
              <w14:schemeClr w14:val="tx1"/>
            </w14:solidFill>
          </w14:textFill>
        </w:rPr>
        <w:t>（责任单位：区农业农村局）</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2.开发关心关爱帮扶岗位。</w:t>
      </w:r>
      <w:r>
        <w:rPr>
          <w:rFonts w:hint="eastAsia" w:ascii="仿宋_GB2312" w:hAnsi="仿宋_GB2312" w:eastAsia="仿宋_GB2312" w:cs="仿宋_GB2312"/>
          <w:color w:val="000000" w:themeColor="text1"/>
          <w:sz w:val="32"/>
          <w:szCs w:val="32"/>
          <w14:textFill>
            <w14:solidFill>
              <w14:schemeClr w14:val="tx1"/>
            </w14:solidFill>
          </w14:textFill>
        </w:rPr>
        <w:t>鼓励低收入农户亲属与低收入农户共同居住，实时给予低收入农户生活生产等方面的关心关爱，体现人文关怀。对提供关心关爱的亲属，镇（街道）每年设立关心关爱帮扶岗12个以上，每个岗位每年予以补助10000元。（责任单位：区农业农村局，各镇、街道）</w:t>
      </w:r>
    </w:p>
    <w:p>
      <w:pPr>
        <w:spacing w:line="58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3.设立共富帮扶岗位。</w:t>
      </w:r>
      <w:r>
        <w:rPr>
          <w:rFonts w:hint="eastAsia" w:ascii="仿宋_GB2312" w:hAnsi="仿宋_GB2312" w:eastAsia="仿宋_GB2312" w:cs="仿宋_GB2312"/>
          <w:color w:val="000000" w:themeColor="text1"/>
          <w:sz w:val="32"/>
          <w:szCs w:val="32"/>
          <w14:textFill>
            <w14:solidFill>
              <w14:schemeClr w14:val="tx1"/>
            </w14:solidFill>
          </w14:textFill>
        </w:rPr>
        <w:t>针对有劳动能力的低收入农户，依托市、区两级慈善、残疾人帮扶基地，每年设立劳务用工岗不少于20个；针对无劳动能力的低收入农户，由慈善总会牵头，充分发挥企业、社会组织、爱心人士等社会力量作用，每年设立爱心帮扶岗不少于20个，由社会力量认领，并按照每月500元标准发放工资。（责任单位：区慈善总会，区残联，各镇、街道）</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4.推出项目建设岗位。</w:t>
      </w:r>
      <w:r>
        <w:rPr>
          <w:rFonts w:hint="eastAsia" w:ascii="仿宋_GB2312" w:hAnsi="仿宋_GB2312" w:eastAsia="仿宋_GB2312" w:cs="仿宋_GB2312"/>
          <w:color w:val="000000" w:themeColor="text1"/>
          <w:sz w:val="32"/>
          <w:szCs w:val="32"/>
          <w14:textFill>
            <w14:solidFill>
              <w14:schemeClr w14:val="tx1"/>
            </w14:solidFill>
          </w14:textFill>
        </w:rPr>
        <w:t>推动镇村两级小型建设项目、强村公司承接项目的业主单位优先吸纳有劳动能力的低收入农户就业，每个镇（街道）每年吸纳低收入农户25个以上，全区累计吸纳人数不少于300个。（责任单位：各镇、街道）</w:t>
      </w:r>
    </w:p>
    <w:p>
      <w:pPr>
        <w:spacing w:line="58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（二）实施“创业+”共富帮扶行动</w:t>
      </w:r>
    </w:p>
    <w:p>
      <w:pPr>
        <w:spacing w:line="580" w:lineRule="exact"/>
        <w:ind w:firstLine="643"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5.加大创业奖补力度。</w:t>
      </w:r>
      <w:r>
        <w:rPr>
          <w:rFonts w:hint="eastAsia" w:ascii="仿宋_GB2312" w:hAnsi="宋体" w:eastAsia="仿宋_GB2312" w:cs="宋体"/>
          <w:color w:val="000000" w:themeColor="text1"/>
          <w:kern w:val="0"/>
          <w:sz w:val="32"/>
          <w:szCs w:val="32"/>
          <w14:textFill>
            <w14:solidFill>
              <w14:schemeClr w14:val="tx1"/>
            </w14:solidFill>
          </w14:textFill>
        </w:rPr>
        <w:t>鼓励低收入农户开设小作坊、手工业店（摊）、农家特色小吃店（摊）等，每家一次性给予5000元的开办奖补。</w:t>
      </w:r>
      <w:r>
        <w:rPr>
          <w:rFonts w:hint="eastAsia" w:ascii="仿宋_GB2312" w:hAnsi="仿宋_GB2312" w:eastAsia="仿宋_GB2312" w:cs="仿宋_GB2312"/>
          <w:color w:val="000000" w:themeColor="text1"/>
          <w:sz w:val="32"/>
          <w:szCs w:val="32"/>
          <w14:textFill>
            <w14:solidFill>
              <w14:schemeClr w14:val="tx1"/>
            </w14:solidFill>
          </w14:textFill>
        </w:rPr>
        <w:t>（责任单位：区农业农村局）</w:t>
      </w:r>
    </w:p>
    <w:p>
      <w:pPr>
        <w:spacing w:line="580" w:lineRule="exact"/>
        <w:ind w:firstLine="643" w:firstLineChars="200"/>
        <w:rPr>
          <w:rFonts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6.构建家门口就业平台。</w:t>
      </w:r>
      <w:r>
        <w:rPr>
          <w:rFonts w:hint="eastAsia" w:ascii="仿宋_GB2312" w:hAnsi="宋体" w:eastAsia="仿宋_GB2312" w:cs="宋体"/>
          <w:color w:val="000000" w:themeColor="text1"/>
          <w:kern w:val="0"/>
          <w:sz w:val="32"/>
          <w:szCs w:val="32"/>
          <w14:textFill>
            <w14:solidFill>
              <w14:schemeClr w14:val="tx1"/>
            </w14:solidFill>
          </w14:textFill>
        </w:rPr>
        <w:t>鼓励低收入农户参与来料生产加工阳光行动，每年推动低收入农户就业200户以上，年加工收入在1.2万元以上的，给予2400元/户补助。</w:t>
      </w:r>
      <w:r>
        <w:rPr>
          <w:rFonts w:hint="eastAsia" w:ascii="仿宋_GB2312" w:hAnsi="仿宋_GB2312" w:eastAsia="仿宋_GB2312" w:cs="仿宋_GB2312"/>
          <w:color w:val="000000" w:themeColor="text1"/>
          <w:sz w:val="32"/>
          <w:szCs w:val="32"/>
          <w14:textFill>
            <w14:solidFill>
              <w14:schemeClr w14:val="tx1"/>
            </w14:solidFill>
          </w14:textFill>
        </w:rPr>
        <w:t>（责任单位：区农业农村局）</w:t>
      </w:r>
    </w:p>
    <w:p>
      <w:pPr>
        <w:spacing w:line="580" w:lineRule="exact"/>
        <w:ind w:firstLine="643"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7.提供创业贷款贴息。</w:t>
      </w:r>
      <w:r>
        <w:rPr>
          <w:rFonts w:hint="eastAsia" w:ascii="仿宋_GB2312" w:hAnsi="宋体" w:eastAsia="仿宋_GB2312" w:cs="宋体"/>
          <w:color w:val="000000" w:themeColor="text1"/>
          <w:kern w:val="0"/>
          <w:sz w:val="32"/>
          <w:szCs w:val="32"/>
          <w14:textFill>
            <w14:solidFill>
              <w14:schemeClr w14:val="tx1"/>
            </w14:solidFill>
          </w14:textFill>
        </w:rPr>
        <w:t>鼓励从事发展生产和开展经营的低收入农户进行小额贷款，按实际贷款利率的50%比例或按3%年利率予以贴息补助（按孰高原则），每户每年享受财政贴息贷款总额不超过10万元。</w:t>
      </w:r>
      <w:r>
        <w:rPr>
          <w:rFonts w:hint="eastAsia" w:ascii="仿宋_GB2312" w:hAnsi="仿宋_GB2312" w:eastAsia="仿宋_GB2312" w:cs="仿宋_GB2312"/>
          <w:color w:val="000000" w:themeColor="text1"/>
          <w:sz w:val="32"/>
          <w:szCs w:val="32"/>
          <w14:textFill>
            <w14:solidFill>
              <w14:schemeClr w14:val="tx1"/>
            </w14:solidFill>
          </w14:textFill>
        </w:rPr>
        <w:t>（责任单位：区农业农村局）</w:t>
      </w:r>
    </w:p>
    <w:p>
      <w:pPr>
        <w:spacing w:line="580" w:lineRule="exact"/>
        <w:ind w:firstLine="643"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8.强化创业资金扶持。</w:t>
      </w:r>
      <w:r>
        <w:rPr>
          <w:rFonts w:hint="eastAsia" w:ascii="仿宋_GB2312" w:hAnsi="宋体" w:eastAsia="仿宋_GB2312" w:cs="宋体"/>
          <w:color w:val="000000" w:themeColor="text1"/>
          <w:kern w:val="0"/>
          <w:sz w:val="32"/>
          <w:szCs w:val="32"/>
          <w14:textFill>
            <w14:solidFill>
              <w14:schemeClr w14:val="tx1"/>
            </w14:solidFill>
          </w14:textFill>
        </w:rPr>
        <w:t>鼓励有创业意愿和创业能力的低收入农户大学生子女创业，毕业5年内的低收入农户子女高校毕业生在享受其他普惠性创业政策之外，可享受创业启动资金补助10000元。</w:t>
      </w:r>
      <w:r>
        <w:rPr>
          <w:rFonts w:hint="eastAsia" w:ascii="仿宋_GB2312" w:hAnsi="仿宋_GB2312" w:eastAsia="仿宋_GB2312" w:cs="仿宋_GB2312"/>
          <w:color w:val="000000" w:themeColor="text1"/>
          <w:sz w:val="32"/>
          <w:szCs w:val="32"/>
          <w14:textFill>
            <w14:solidFill>
              <w14:schemeClr w14:val="tx1"/>
            </w14:solidFill>
          </w14:textFill>
        </w:rPr>
        <w:t>（责任单位：区农业农村局）</w:t>
      </w:r>
    </w:p>
    <w:p>
      <w:pPr>
        <w:spacing w:line="58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（三）实施“项目+”共富帮扶行动</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9.开展农业产业发展项目。</w:t>
      </w:r>
      <w:r>
        <w:rPr>
          <w:rFonts w:hint="eastAsia" w:ascii="仿宋_GB2312" w:hAnsi="宋体" w:eastAsia="仿宋_GB2312" w:cs="Times New Roman"/>
          <w:color w:val="000000" w:themeColor="text1"/>
          <w:sz w:val="32"/>
          <w:szCs w:val="32"/>
          <w14:textFill>
            <w14:solidFill>
              <w14:schemeClr w14:val="tx1"/>
            </w14:solidFill>
          </w14:textFill>
        </w:rPr>
        <w:t>鼓励</w:t>
      </w:r>
      <w:r>
        <w:rPr>
          <w:rFonts w:hint="eastAsia" w:ascii="仿宋_GB2312" w:hAnsi="仿宋_GB2312" w:eastAsia="仿宋_GB2312" w:cs="仿宋_GB2312"/>
          <w:color w:val="000000" w:themeColor="text1"/>
          <w:sz w:val="32"/>
          <w:szCs w:val="32"/>
          <w14:textFill>
            <w14:solidFill>
              <w14:schemeClr w14:val="tx1"/>
            </w14:solidFill>
          </w14:textFill>
        </w:rPr>
        <w:t>低收入农户因户制宜，发展实施风险小、操作性强、有针对性的“茶、果、蔬、菌、畜、禽”等特色种养业项目。每年推动开展项目500个以上、带动低收入农户300户以上，新建（新增）产业项目每户补助不超过 5000元、抚育类产业项目每户补助不超过3000元。（责任单位：区农业农村局）</w:t>
      </w:r>
    </w:p>
    <w:p>
      <w:pPr>
        <w:spacing w:line="560" w:lineRule="exact"/>
        <w:ind w:firstLine="643"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10.推动竞争性试点项目。</w:t>
      </w:r>
      <w:r>
        <w:rPr>
          <w:rFonts w:hint="eastAsia" w:ascii="仿宋_GB2312" w:hAnsi="仿宋_GB2312" w:eastAsia="仿宋_GB2312" w:cs="仿宋_GB2312"/>
          <w:color w:val="000000" w:themeColor="text1"/>
          <w:sz w:val="32"/>
          <w:szCs w:val="32"/>
          <w14:textFill>
            <w14:solidFill>
              <w14:schemeClr w14:val="tx1"/>
            </w14:solidFill>
          </w14:textFill>
        </w:rPr>
        <w:t>开展农业产业、经营性集体物业等多种形式的低收入农户同步基本实现现代化试点项目，每年新增试点项目3个以上，建立试点项目和低收入农户利益联结机制，每年收益用于低收入农户分红增收。（责任单位：区农业农村局）</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黑体" w:eastAsia="仿宋_GB2312" w:cs="宋体"/>
          <w:b/>
          <w:bCs/>
          <w:color w:val="000000" w:themeColor="text1"/>
          <w:kern w:val="0"/>
          <w:sz w:val="32"/>
          <w:szCs w:val="32"/>
          <w14:textFill>
            <w14:solidFill>
              <w14:schemeClr w14:val="tx1"/>
            </w14:solidFill>
          </w14:textFill>
        </w:rPr>
        <w:t>11.开发土地流转建设项目。</w:t>
      </w:r>
      <w:r>
        <w:rPr>
          <w:rFonts w:hint="eastAsia" w:ascii="仿宋_GB2312" w:hAnsi="黑体" w:eastAsia="仿宋_GB2312" w:cs="宋体"/>
          <w:color w:val="000000" w:themeColor="text1"/>
          <w:kern w:val="0"/>
          <w:sz w:val="32"/>
          <w:szCs w:val="32"/>
          <w14:textFill>
            <w14:solidFill>
              <w14:schemeClr w14:val="tx1"/>
            </w14:solidFill>
          </w14:textFill>
        </w:rPr>
        <w:t>鼓励低收入农户将</w:t>
      </w:r>
      <w:r>
        <w:rPr>
          <w:rFonts w:hint="eastAsia" w:ascii="仿宋_GB2312" w:hAnsi="黑体" w:eastAsia="仿宋_GB2312" w:cs="宋体"/>
          <w:color w:val="000000" w:themeColor="text1"/>
          <w:kern w:val="0"/>
          <w:sz w:val="32"/>
          <w:szCs w:val="32"/>
          <w:lang w:eastAsia="zh-CN"/>
          <w14:textFill>
            <w14:solidFill>
              <w14:schemeClr w14:val="tx1"/>
            </w14:solidFill>
          </w14:textFill>
        </w:rPr>
        <w:t>耕地、林地</w:t>
      </w:r>
      <w:r>
        <w:rPr>
          <w:rFonts w:hint="eastAsia" w:ascii="仿宋_GB2312" w:hAnsi="黑体" w:eastAsia="仿宋_GB2312" w:cs="宋体"/>
          <w:color w:val="000000" w:themeColor="text1"/>
          <w:kern w:val="0"/>
          <w:sz w:val="32"/>
          <w:szCs w:val="32"/>
          <w14:textFill>
            <w14:solidFill>
              <w14:schemeClr w14:val="tx1"/>
            </w14:solidFill>
          </w14:textFill>
        </w:rPr>
        <w:t>统一流转到镇、村，用于发展市场</w:t>
      </w:r>
      <w:r>
        <w:rPr>
          <w:rFonts w:hint="eastAsia" w:ascii="仿宋_GB2312" w:hAnsi="仿宋_GB2312" w:eastAsia="仿宋_GB2312" w:cs="仿宋_GB2312"/>
          <w:color w:val="000000" w:themeColor="text1"/>
          <w:sz w:val="32"/>
          <w:szCs w:val="32"/>
          <w14:textFill>
            <w14:solidFill>
              <w14:schemeClr w14:val="tx1"/>
            </w14:solidFill>
          </w14:textFill>
        </w:rPr>
        <w:t>前景好、特色优势强的农业产业项目，对低收入农户流转土地每年每亩</w:t>
      </w:r>
      <w:r>
        <w:rPr>
          <w:rFonts w:hint="eastAsia" w:ascii="仿宋_GB2312" w:hAnsi="黑体" w:eastAsia="仿宋_GB2312" w:cs="宋体"/>
          <w:color w:val="000000" w:themeColor="text1"/>
          <w:kern w:val="0"/>
          <w:sz w:val="32"/>
          <w:szCs w:val="32"/>
          <w14:textFill>
            <w14:solidFill>
              <w14:schemeClr w14:val="tx1"/>
            </w14:solidFill>
          </w14:textFill>
        </w:rPr>
        <w:t>奖补200元。</w:t>
      </w:r>
      <w:r>
        <w:rPr>
          <w:rFonts w:hint="eastAsia" w:ascii="仿宋_GB2312" w:hAnsi="仿宋_GB2312" w:eastAsia="仿宋_GB2312" w:cs="仿宋_GB2312"/>
          <w:color w:val="000000" w:themeColor="text1"/>
          <w:sz w:val="32"/>
          <w:szCs w:val="32"/>
          <w14:textFill>
            <w14:solidFill>
              <w14:schemeClr w14:val="tx1"/>
            </w14:solidFill>
          </w14:textFill>
        </w:rPr>
        <w:t>（责任单位：区农业农村局）</w:t>
      </w:r>
    </w:p>
    <w:p>
      <w:pPr>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（四）实施“消费+”共富帮扶行动</w:t>
      </w:r>
    </w:p>
    <w:p>
      <w:pPr>
        <w:spacing w:line="560" w:lineRule="exact"/>
        <w:ind w:firstLine="643" w:firstLineChars="200"/>
        <w:rPr>
          <w:rFonts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12.开展消费扶持。</w:t>
      </w:r>
      <w:r>
        <w:rPr>
          <w:rFonts w:hint="eastAsia" w:ascii="仿宋_GB2312" w:hAnsi="宋体" w:eastAsia="仿宋_GB2312" w:cs="Times New Roman"/>
          <w:color w:val="000000" w:themeColor="text1"/>
          <w:sz w:val="32"/>
          <w:szCs w:val="32"/>
          <w14:textFill>
            <w14:solidFill>
              <w14:schemeClr w14:val="tx1"/>
            </w14:solidFill>
          </w14:textFill>
        </w:rPr>
        <w:t>组织开展低收入农户农副产品进机关、进镇（街道）活动，鼓励集中办公的机关食堂、镇（街道）食堂优先采购符合食品标准的低收入农户农副产品，原则上按照不低于1%比例预留年度食堂农副产品采购份额。</w:t>
      </w:r>
      <w:r>
        <w:rPr>
          <w:rFonts w:hint="eastAsia" w:ascii="仿宋_GB2312" w:hAnsi="仿宋_GB2312" w:eastAsia="仿宋_GB2312" w:cs="仿宋_GB2312"/>
          <w:color w:val="000000" w:themeColor="text1"/>
          <w:sz w:val="32"/>
          <w:szCs w:val="32"/>
          <w14:textFill>
            <w14:solidFill>
              <w14:schemeClr w14:val="tx1"/>
            </w14:solidFill>
          </w14:textFill>
        </w:rPr>
        <w:t>（责任单位：区文旅集团，区机关事务局，各镇、街道）</w:t>
      </w:r>
    </w:p>
    <w:p>
      <w:pPr>
        <w:spacing w:line="560" w:lineRule="exact"/>
        <w:ind w:firstLine="643" w:firstLineChars="200"/>
        <w:rPr>
          <w:rFonts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13.推动展示展销活动。</w:t>
      </w:r>
      <w:r>
        <w:rPr>
          <w:rFonts w:hint="eastAsia" w:ascii="仿宋_GB2312" w:hAnsi="宋体" w:eastAsia="仿宋_GB2312" w:cs="Times New Roman"/>
          <w:color w:val="000000" w:themeColor="text1"/>
          <w:sz w:val="32"/>
          <w:szCs w:val="32"/>
          <w14:textFill>
            <w14:solidFill>
              <w14:schemeClr w14:val="tx1"/>
            </w14:solidFill>
          </w14:textFill>
        </w:rPr>
        <w:t>不定期举行农副产品展示展销活动，专门设立低收入农户农副产品展位，组织低收入农户参与，动员各级机关、国有企事业单位人员购买低收入农户农副产品；增设低收入农户帮扶专柜，原则上各级预算单位每人每年预留50元工会福利费用于购买低收入农户农副产品。</w:t>
      </w:r>
      <w:r>
        <w:rPr>
          <w:rFonts w:hint="eastAsia" w:ascii="仿宋_GB2312" w:hAnsi="仿宋_GB2312" w:eastAsia="仿宋_GB2312" w:cs="仿宋_GB2312"/>
          <w:color w:val="000000" w:themeColor="text1"/>
          <w:sz w:val="32"/>
          <w:szCs w:val="32"/>
          <w14:textFill>
            <w14:solidFill>
              <w14:schemeClr w14:val="tx1"/>
            </w14:solidFill>
          </w14:textFill>
        </w:rPr>
        <w:t>（责任单位：区商务局、区农业农村局、区文旅集团、区总工会）</w:t>
      </w:r>
    </w:p>
    <w:p>
      <w:pPr>
        <w:spacing w:line="580" w:lineRule="exact"/>
        <w:ind w:firstLine="643" w:firstLineChars="200"/>
        <w:rPr>
          <w:rFonts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14.搭建营销平台。</w:t>
      </w:r>
      <w:r>
        <w:rPr>
          <w:rFonts w:hint="eastAsia" w:ascii="仿宋_GB2312" w:hAnsi="宋体" w:eastAsia="仿宋_GB2312" w:cs="Times New Roman"/>
          <w:color w:val="000000" w:themeColor="text1"/>
          <w:sz w:val="32"/>
          <w:szCs w:val="32"/>
          <w14:textFill>
            <w14:solidFill>
              <w14:schemeClr w14:val="tx1"/>
            </w14:solidFill>
          </w14:textFill>
        </w:rPr>
        <w:t>充分利用镇级农贸市场等平台，每个镇（街道）每年设立低收入农户专属摊位不少于3个，拓宽低收入农户农副产品销售渠道。</w:t>
      </w:r>
      <w:r>
        <w:rPr>
          <w:rFonts w:hint="eastAsia" w:ascii="仿宋_GB2312" w:hAnsi="仿宋_GB2312" w:eastAsia="仿宋_GB2312" w:cs="仿宋_GB2312"/>
          <w:color w:val="000000" w:themeColor="text1"/>
          <w:sz w:val="32"/>
          <w:szCs w:val="32"/>
          <w14:textFill>
            <w14:solidFill>
              <w14:schemeClr w14:val="tx1"/>
            </w14:solidFill>
          </w14:textFill>
        </w:rPr>
        <w:t>（责任单位：区农商集团，各镇、街道）</w:t>
      </w:r>
    </w:p>
    <w:p>
      <w:pPr>
        <w:spacing w:line="58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（五）实施“兜底+”共富帮扶行动</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15.提升政府兜底水平。</w:t>
      </w:r>
      <w:r>
        <w:rPr>
          <w:rFonts w:hint="eastAsia" w:ascii="仿宋_GB2312" w:hAnsi="仿宋_GB2312" w:eastAsia="仿宋_GB2312" w:cs="仿宋_GB2312"/>
          <w:color w:val="000000" w:themeColor="text1"/>
          <w:sz w:val="32"/>
          <w:szCs w:val="32"/>
          <w14:textFill>
            <w14:solidFill>
              <w14:schemeClr w14:val="tx1"/>
            </w14:solidFill>
          </w14:textFill>
        </w:rPr>
        <w:t>加大政府保障、救助资金投入力度，稳步提升最低生活保障、</w:t>
      </w:r>
      <w:r>
        <w:rPr>
          <w:rFonts w:hint="eastAsia" w:ascii="仿宋_GB2312" w:hAnsi="仿宋_GB2312" w:eastAsia="仿宋_GB2312" w:cs="仿宋_GB2312"/>
          <w:bCs/>
          <w:color w:val="000000" w:themeColor="text1"/>
          <w:sz w:val="32"/>
          <w:szCs w:val="32"/>
          <w14:textFill>
            <w14:solidFill>
              <w14:schemeClr w14:val="tx1"/>
            </w14:solidFill>
          </w14:textFill>
        </w:rPr>
        <w:t>特困供养基本生活保障、</w:t>
      </w:r>
      <w:r>
        <w:rPr>
          <w:rFonts w:hint="eastAsia" w:ascii="仿宋_GB2312" w:hAnsi="仿宋_GB2312" w:eastAsia="仿宋_GB2312" w:cs="仿宋_GB2312"/>
          <w:color w:val="000000" w:themeColor="text1"/>
          <w:sz w:val="32"/>
          <w:szCs w:val="32"/>
          <w14:textFill>
            <w14:solidFill>
              <w14:schemeClr w14:val="tx1"/>
            </w14:solidFill>
          </w14:textFill>
        </w:rPr>
        <w:t>困难残疾人生活补贴、城乡居民基本养老保险</w:t>
      </w:r>
      <w:r>
        <w:rPr>
          <w:rFonts w:hint="eastAsia" w:ascii="仿宋_GB2312" w:hAnsi="仿宋_GB2312" w:eastAsia="仿宋_GB2312" w:cs="仿宋_GB2312"/>
          <w:bCs/>
          <w:color w:val="000000" w:themeColor="text1"/>
          <w:sz w:val="32"/>
          <w:szCs w:val="32"/>
          <w14:textFill>
            <w14:solidFill>
              <w14:schemeClr w14:val="tx1"/>
            </w14:solidFill>
          </w14:textFill>
        </w:rPr>
        <w:t>以及临时救助标准，</w:t>
      </w:r>
      <w:r>
        <w:rPr>
          <w:rFonts w:hint="eastAsia" w:ascii="仿宋_GB2312" w:hAnsi="仿宋_GB2312" w:eastAsia="仿宋_GB2312" w:cs="仿宋_GB2312"/>
          <w:color w:val="000000" w:themeColor="text1"/>
          <w:sz w:val="32"/>
          <w:szCs w:val="32"/>
          <w14:textFill>
            <w14:solidFill>
              <w14:schemeClr w14:val="tx1"/>
            </w14:solidFill>
          </w14:textFill>
        </w:rPr>
        <w:t>充分发挥政府托底保障作用。（责任单位：区民政局、区人力社保局）</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16.健全医疗保障制度。</w:t>
      </w:r>
      <w:r>
        <w:rPr>
          <w:rFonts w:hint="eastAsia" w:ascii="仿宋_GB2312" w:hAnsi="仿宋_GB2312" w:eastAsia="仿宋_GB2312" w:cs="仿宋_GB2312"/>
          <w:color w:val="000000" w:themeColor="text1"/>
          <w:sz w:val="32"/>
          <w:szCs w:val="32"/>
          <w14:textFill>
            <w14:solidFill>
              <w14:schemeClr w14:val="tx1"/>
            </w14:solidFill>
          </w14:textFill>
        </w:rPr>
        <w:t>健全基本医保、大病保险、医疗救助和补充医疗保险按序、实时结算机制，实施低收入农户患重特大疾病医保目录内个人自付3万元以上高额医疗费用大病保险全额补助，落实低收入农户个人负担5万元以上高额医疗费用化解政策。实施低收入农户综合性保险项目。（责任单位：区医保局、区农业农村局）</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17.完善教育帮扶机制。</w:t>
      </w:r>
      <w:r>
        <w:rPr>
          <w:rFonts w:hint="eastAsia" w:ascii="仿宋_GB2312" w:hAnsi="仿宋_GB2312" w:eastAsia="仿宋_GB2312" w:cs="仿宋_GB2312"/>
          <w:color w:val="000000" w:themeColor="text1"/>
          <w:sz w:val="32"/>
          <w:szCs w:val="32"/>
          <w14:textFill>
            <w14:solidFill>
              <w14:schemeClr w14:val="tx1"/>
            </w14:solidFill>
          </w14:textFill>
        </w:rPr>
        <w:t>落实各项资助政策，加大奖学助学力度，采取减免相关费用、发放助学金或生活补助等方式给予低收入家庭未成年子女精准教育救助。（责任单位：区教育局）</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18.实施住房微改造专项行动。</w:t>
      </w:r>
      <w:r>
        <w:rPr>
          <w:rFonts w:hint="eastAsia" w:ascii="仿宋_GB2312" w:hAnsi="仿宋_GB2312" w:eastAsia="仿宋_GB2312" w:cs="仿宋_GB2312"/>
          <w:color w:val="000000" w:themeColor="text1"/>
          <w:sz w:val="32"/>
          <w:szCs w:val="32"/>
          <w14:textFill>
            <w14:solidFill>
              <w14:schemeClr w14:val="tx1"/>
            </w14:solidFill>
          </w14:textFill>
        </w:rPr>
        <w:t>鼓励引导慈善基金、慈善信托等社会资金精准帮扶低收入农户提升居住品质，年均实施住房微改造180户左右，每户改造资金不超过10000元。（责任单位：区农业农村局）</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19.落实相关减免政策。</w:t>
      </w:r>
      <w:r>
        <w:rPr>
          <w:rFonts w:hint="eastAsia" w:ascii="仿宋_GB2312" w:hAnsi="仿宋_GB2312" w:eastAsia="仿宋_GB2312" w:cs="仿宋_GB2312"/>
          <w:color w:val="000000" w:themeColor="text1"/>
          <w:sz w:val="32"/>
          <w:szCs w:val="32"/>
          <w14:textFill>
            <w14:solidFill>
              <w14:schemeClr w14:val="tx1"/>
            </w14:solidFill>
          </w14:textFill>
        </w:rPr>
        <w:t>推动低收入农户享受城乡居民基本医疗保险、基本电视收视费、电费、水费等减免政策，充分保障低收入农户权益。（责任单位：区医保局、区融媒体中心、国网奉化供电公司、区水务公司）</w:t>
      </w:r>
    </w:p>
    <w:p>
      <w:pPr>
        <w:spacing w:line="58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（六）实施“结对+”共富帮扶行动</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20.深化结对帮扶机制。</w:t>
      </w:r>
      <w:r>
        <w:rPr>
          <w:rFonts w:hint="eastAsia" w:ascii="仿宋_GB2312" w:hAnsi="仿宋_GB2312" w:eastAsia="仿宋_GB2312" w:cs="仿宋_GB2312"/>
          <w:color w:val="000000" w:themeColor="text1"/>
          <w:sz w:val="32"/>
          <w:szCs w:val="32"/>
          <w14:textFill>
            <w14:solidFill>
              <w14:schemeClr w14:val="tx1"/>
            </w14:solidFill>
          </w14:textFill>
        </w:rPr>
        <w:t>积极开展“一户一策一干部”结对帮扶工作，充分发挥农村工作指导员、第一书记、网格员等作用，针对性的提供低收入农户家庭增收路径，并给予物质慰问和其他帮助。原则上每个结对干部每年提供不少于500元的实物或慰问金。（责任单位：区农业农村局）</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21.实行镇（街道）领导包干制度。</w:t>
      </w:r>
      <w:r>
        <w:rPr>
          <w:rFonts w:hint="eastAsia" w:ascii="仿宋_GB2312" w:hAnsi="仿宋_GB2312" w:eastAsia="仿宋_GB2312" w:cs="仿宋_GB2312"/>
          <w:color w:val="000000" w:themeColor="text1"/>
          <w:sz w:val="32"/>
          <w:szCs w:val="32"/>
          <w14:textFill>
            <w14:solidFill>
              <w14:schemeClr w14:val="tx1"/>
            </w14:solidFill>
          </w14:textFill>
        </w:rPr>
        <w:t>根据低收入农户人数情况，落实“包干领导+联村干部+村干部+低收入农户”帮扶机制，切实解决低收入农户增收难题。每年提高有劳动能力的低收入农户收入不少于1000元。（责任单位：各镇、街道）</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Times New Roman"/>
          <w:b/>
          <w:bCs/>
          <w:color w:val="000000" w:themeColor="text1"/>
          <w:sz w:val="32"/>
          <w:szCs w:val="32"/>
          <w14:textFill>
            <w14:solidFill>
              <w14:schemeClr w14:val="tx1"/>
            </w14:solidFill>
          </w14:textFill>
        </w:rPr>
        <w:t>22.开展数字化帮扶行动。</w:t>
      </w:r>
      <w:r>
        <w:rPr>
          <w:rFonts w:hint="eastAsia" w:ascii="仿宋_GB2312" w:hAnsi="仿宋_GB2312" w:eastAsia="仿宋_GB2312" w:cs="仿宋_GB2312"/>
          <w:color w:val="000000" w:themeColor="text1"/>
          <w:sz w:val="32"/>
          <w:szCs w:val="32"/>
          <w14:textFill>
            <w14:solidFill>
              <w14:schemeClr w14:val="tx1"/>
            </w14:solidFill>
          </w14:textFill>
        </w:rPr>
        <w:t>依托“浙农帮扶”应用系统数据信息，了解低收入农户提出的就业、生产等增收需求，及时开展针对性的增收服务。（责任单位：区农业农村局）</w:t>
      </w:r>
    </w:p>
    <w:p>
      <w:pPr>
        <w:spacing w:line="58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三、保障措施</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（一）加强组织领导。</w:t>
      </w:r>
      <w:r>
        <w:rPr>
          <w:rFonts w:hint="eastAsia" w:ascii="仿宋_GB2312" w:hAnsi="仿宋_GB2312" w:eastAsia="仿宋_GB2312" w:cs="仿宋_GB2312"/>
          <w:color w:val="000000" w:themeColor="text1"/>
          <w:sz w:val="32"/>
          <w:szCs w:val="32"/>
          <w14:textFill>
            <w14:solidFill>
              <w14:schemeClr w14:val="tx1"/>
            </w14:solidFill>
          </w14:textFill>
        </w:rPr>
        <w:t>各级党委政府要进一步统一思想，把低收入农户精准扶持促增收工作作为推进“扩中提低促农增收”行动、奋力打造现代化滨海大都市健康美丽新城区的重要内容来抓。区委农办要发挥牵头抓总作用，加强统筹协调和整体推动；各责任部门要按照职责分工，各司其职、各负其责，推动各项政策和任务落到实处。各镇（街道）党委（党工委）主要领导要亲自挂帅，做好统筹规划、落实责任；要确定牵头负责人、责任部</w:t>
      </w:r>
      <w:r>
        <w:rPr>
          <w:rFonts w:hint="eastAsia" w:ascii="仿宋_GB2312" w:hAnsi="仿宋_GB2312" w:eastAsia="仿宋_GB2312" w:cs="仿宋_GB2312"/>
          <w:color w:val="000000" w:themeColor="text1"/>
          <w:w w:val="97"/>
          <w:sz w:val="32"/>
          <w:szCs w:val="32"/>
          <w14:textFill>
            <w14:solidFill>
              <w14:schemeClr w14:val="tx1"/>
            </w14:solidFill>
          </w14:textFill>
        </w:rPr>
        <w:t>门，成立工作专班，制定增收计划，建立工作台账，实行动态管理。</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（二）加大政策扶持。</w:t>
      </w:r>
      <w:r>
        <w:rPr>
          <w:rFonts w:hint="eastAsia" w:ascii="仿宋_GB2312" w:hAnsi="仿宋_GB2312" w:eastAsia="仿宋_GB2312" w:cs="仿宋_GB2312"/>
          <w:color w:val="000000" w:themeColor="text1"/>
          <w:sz w:val="32"/>
          <w:szCs w:val="32"/>
          <w14:textFill>
            <w14:solidFill>
              <w14:schemeClr w14:val="tx1"/>
            </w14:solidFill>
          </w14:textFill>
        </w:rPr>
        <w:t>完善区、镇二级帮扶资金统筹机制，100%足额落实关心关爱帮扶岗位和土地流转建设项目资金。加强政策衔接，把低收入农户增收和生活改善融入各级相关政策特别是乡村振兴工作中，巩固低收入农户高水平全面小康行动计划实施成果。</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（三）加强队伍建设。</w:t>
      </w:r>
      <w:r>
        <w:rPr>
          <w:rFonts w:hint="eastAsia" w:ascii="仿宋_GB2312" w:hAnsi="仿宋_GB2312" w:eastAsia="仿宋_GB2312" w:cs="仿宋_GB2312"/>
          <w:color w:val="000000" w:themeColor="text1"/>
          <w:sz w:val="32"/>
          <w:szCs w:val="32"/>
          <w14:textFill>
            <w14:solidFill>
              <w14:schemeClr w14:val="tx1"/>
            </w14:solidFill>
          </w14:textFill>
        </w:rPr>
        <w:t>加强区、镇二级帮扶干部队伍建设，特别是要保持镇（街道）帮扶力量的相对稳定。加强帮扶干部培训，重点抓好政策运用、资金使用、项目管理、数字化建设等方面的培训。加强统计员队伍业务培训，帮助低收入农户各项收入应统尽统。</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（四）完善业务管理。</w:t>
      </w:r>
      <w:r>
        <w:rPr>
          <w:rFonts w:hint="eastAsia" w:ascii="仿宋_GB2312" w:hAnsi="仿宋_GB2312" w:eastAsia="仿宋_GB2312" w:cs="仿宋_GB2312"/>
          <w:color w:val="000000" w:themeColor="text1"/>
          <w:sz w:val="32"/>
          <w:szCs w:val="32"/>
          <w14:textFill>
            <w14:solidFill>
              <w14:schemeClr w14:val="tx1"/>
            </w14:solidFill>
          </w14:textFill>
        </w:rPr>
        <w:t>健全完善监测预警响应机制，加强低收入农户动态管理，重点监测收入支出状况、“两不愁三保障”及饮水安全状况，做到早发现、早干预、早帮扶。严格执行渐退期制度，在册的低保户、低保边缘户人均收入分别超过低保标准、低边标准但分别未超过三倍的低保标准、低边保准的，给予12个月的渐退期。</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（五）强化监督考核。</w:t>
      </w:r>
      <w:r>
        <w:rPr>
          <w:rFonts w:hint="eastAsia" w:ascii="仿宋_GB2312" w:hAnsi="仿宋_GB2312" w:eastAsia="仿宋_GB2312" w:cs="仿宋_GB2312"/>
          <w:color w:val="000000" w:themeColor="text1"/>
          <w:sz w:val="32"/>
          <w:szCs w:val="32"/>
          <w14:textFill>
            <w14:solidFill>
              <w14:schemeClr w14:val="tx1"/>
            </w14:solidFill>
          </w14:textFill>
        </w:rPr>
        <w:t>强化考核机制，将低收入农户人均可支配收入指标纳入年度强村富民考核体系，进一步提高镇（街道）对低收入农户帮促工作的思想认识，明确共同富裕目标任务。强化督查机制，定期对方案实施情况进行督查，并对阶段性目标任务完成情况进行通报，确保各项政策措施落到实处。</w:t>
      </w:r>
    </w:p>
    <w:p>
      <w:pPr>
        <w:spacing w:line="580" w:lineRule="exact"/>
        <w:ind w:firstLine="640" w:firstLineChars="200"/>
        <w:rPr>
          <w:rFonts w:hint="default" w:ascii="宋体" w:hAnsi="宋体" w:eastAsia="宋体" w:cs="宋体"/>
          <w:sz w:val="28"/>
          <w:szCs w:val="28"/>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本方案自颁布之日起施行，有效时限至2025年12月31日。</w:t>
      </w:r>
    </w:p>
    <w:sectPr>
      <w:footerReference r:id="rId3" w:type="default"/>
      <w:pgSz w:w="11906" w:h="16838"/>
      <w:pgMar w:top="2098" w:right="1531" w:bottom="1984" w:left="1531"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D53F3"/>
    <w:rsid w:val="00035269"/>
    <w:rsid w:val="00207EEC"/>
    <w:rsid w:val="00264260"/>
    <w:rsid w:val="002B2932"/>
    <w:rsid w:val="002D1BD4"/>
    <w:rsid w:val="00431FCE"/>
    <w:rsid w:val="0047360D"/>
    <w:rsid w:val="004C3E52"/>
    <w:rsid w:val="004F4D75"/>
    <w:rsid w:val="00645051"/>
    <w:rsid w:val="00735889"/>
    <w:rsid w:val="008835EB"/>
    <w:rsid w:val="00961050"/>
    <w:rsid w:val="00A17F9E"/>
    <w:rsid w:val="00A639E9"/>
    <w:rsid w:val="00A878E4"/>
    <w:rsid w:val="00AC779C"/>
    <w:rsid w:val="00B60B8A"/>
    <w:rsid w:val="00C86A4A"/>
    <w:rsid w:val="00CA32EB"/>
    <w:rsid w:val="00EC102F"/>
    <w:rsid w:val="01027283"/>
    <w:rsid w:val="01034726"/>
    <w:rsid w:val="010F147B"/>
    <w:rsid w:val="0115674E"/>
    <w:rsid w:val="01283ABE"/>
    <w:rsid w:val="012965D6"/>
    <w:rsid w:val="01331D63"/>
    <w:rsid w:val="014F3710"/>
    <w:rsid w:val="015813C1"/>
    <w:rsid w:val="016909E5"/>
    <w:rsid w:val="017229A0"/>
    <w:rsid w:val="018551B5"/>
    <w:rsid w:val="018551C6"/>
    <w:rsid w:val="01977B53"/>
    <w:rsid w:val="01980D96"/>
    <w:rsid w:val="01AC5449"/>
    <w:rsid w:val="01B2179A"/>
    <w:rsid w:val="01C00700"/>
    <w:rsid w:val="01C23794"/>
    <w:rsid w:val="01CE517D"/>
    <w:rsid w:val="01D42AEE"/>
    <w:rsid w:val="01DC6DE3"/>
    <w:rsid w:val="01E238BB"/>
    <w:rsid w:val="01E31904"/>
    <w:rsid w:val="01E51C6C"/>
    <w:rsid w:val="01EB36EB"/>
    <w:rsid w:val="01EC0CBA"/>
    <w:rsid w:val="01F70B1B"/>
    <w:rsid w:val="01F87B5F"/>
    <w:rsid w:val="020731AD"/>
    <w:rsid w:val="020B4EFA"/>
    <w:rsid w:val="0213343D"/>
    <w:rsid w:val="022A776E"/>
    <w:rsid w:val="024753EF"/>
    <w:rsid w:val="0256434C"/>
    <w:rsid w:val="025842CC"/>
    <w:rsid w:val="025C6008"/>
    <w:rsid w:val="025D10B7"/>
    <w:rsid w:val="025E28D5"/>
    <w:rsid w:val="026A7083"/>
    <w:rsid w:val="026E256D"/>
    <w:rsid w:val="02707CDE"/>
    <w:rsid w:val="0277376E"/>
    <w:rsid w:val="027A0295"/>
    <w:rsid w:val="028122CF"/>
    <w:rsid w:val="02835D83"/>
    <w:rsid w:val="02975BAA"/>
    <w:rsid w:val="02981580"/>
    <w:rsid w:val="02A22AE2"/>
    <w:rsid w:val="02B02D17"/>
    <w:rsid w:val="02C7200A"/>
    <w:rsid w:val="02CE7B5D"/>
    <w:rsid w:val="02D979CC"/>
    <w:rsid w:val="02DC2F28"/>
    <w:rsid w:val="02F03CAE"/>
    <w:rsid w:val="02FD6B4E"/>
    <w:rsid w:val="02FF2F0F"/>
    <w:rsid w:val="03016E5A"/>
    <w:rsid w:val="03060952"/>
    <w:rsid w:val="030E7317"/>
    <w:rsid w:val="0313393B"/>
    <w:rsid w:val="03174BAF"/>
    <w:rsid w:val="032D0D40"/>
    <w:rsid w:val="03325130"/>
    <w:rsid w:val="03364499"/>
    <w:rsid w:val="03401AB6"/>
    <w:rsid w:val="03412B20"/>
    <w:rsid w:val="034D2DB8"/>
    <w:rsid w:val="03571363"/>
    <w:rsid w:val="035E1AEC"/>
    <w:rsid w:val="036018E5"/>
    <w:rsid w:val="03630B8F"/>
    <w:rsid w:val="036500B1"/>
    <w:rsid w:val="0367694F"/>
    <w:rsid w:val="036F38B8"/>
    <w:rsid w:val="03742138"/>
    <w:rsid w:val="03880337"/>
    <w:rsid w:val="03882939"/>
    <w:rsid w:val="038923FF"/>
    <w:rsid w:val="03895505"/>
    <w:rsid w:val="038E0C43"/>
    <w:rsid w:val="03B37B89"/>
    <w:rsid w:val="03C242C3"/>
    <w:rsid w:val="03C256E1"/>
    <w:rsid w:val="03C26A7C"/>
    <w:rsid w:val="03C63EC0"/>
    <w:rsid w:val="03CA2851"/>
    <w:rsid w:val="03D16FDA"/>
    <w:rsid w:val="03D37846"/>
    <w:rsid w:val="03DF62DC"/>
    <w:rsid w:val="03E96C9F"/>
    <w:rsid w:val="040C7204"/>
    <w:rsid w:val="04231BE5"/>
    <w:rsid w:val="042550C1"/>
    <w:rsid w:val="042C5FF7"/>
    <w:rsid w:val="043D7AB4"/>
    <w:rsid w:val="04441ADF"/>
    <w:rsid w:val="044E3F57"/>
    <w:rsid w:val="045627C6"/>
    <w:rsid w:val="047D783E"/>
    <w:rsid w:val="04827243"/>
    <w:rsid w:val="048F4648"/>
    <w:rsid w:val="04BC43CA"/>
    <w:rsid w:val="04CA7022"/>
    <w:rsid w:val="04CF64D5"/>
    <w:rsid w:val="04ED046C"/>
    <w:rsid w:val="04F4459B"/>
    <w:rsid w:val="05003CFA"/>
    <w:rsid w:val="051F5FDA"/>
    <w:rsid w:val="052F40F5"/>
    <w:rsid w:val="05366712"/>
    <w:rsid w:val="053D26AF"/>
    <w:rsid w:val="05412E8E"/>
    <w:rsid w:val="05441C53"/>
    <w:rsid w:val="0559752F"/>
    <w:rsid w:val="056809E1"/>
    <w:rsid w:val="059E3127"/>
    <w:rsid w:val="05A705AA"/>
    <w:rsid w:val="05AF43E1"/>
    <w:rsid w:val="05B971AC"/>
    <w:rsid w:val="05C20FF7"/>
    <w:rsid w:val="05D65E64"/>
    <w:rsid w:val="05D66E0F"/>
    <w:rsid w:val="05E178C4"/>
    <w:rsid w:val="05E338D5"/>
    <w:rsid w:val="05FF00D7"/>
    <w:rsid w:val="06031195"/>
    <w:rsid w:val="06046A90"/>
    <w:rsid w:val="06061455"/>
    <w:rsid w:val="06157999"/>
    <w:rsid w:val="06234657"/>
    <w:rsid w:val="062A7F52"/>
    <w:rsid w:val="063145A5"/>
    <w:rsid w:val="06353602"/>
    <w:rsid w:val="06410AEB"/>
    <w:rsid w:val="064258F5"/>
    <w:rsid w:val="064319E7"/>
    <w:rsid w:val="065166E4"/>
    <w:rsid w:val="06667D24"/>
    <w:rsid w:val="066A61F0"/>
    <w:rsid w:val="06713B01"/>
    <w:rsid w:val="06737458"/>
    <w:rsid w:val="067D12D3"/>
    <w:rsid w:val="0692148B"/>
    <w:rsid w:val="069A36C6"/>
    <w:rsid w:val="06AD4F53"/>
    <w:rsid w:val="06FE2776"/>
    <w:rsid w:val="07021C50"/>
    <w:rsid w:val="07187DD2"/>
    <w:rsid w:val="071E10FF"/>
    <w:rsid w:val="07392514"/>
    <w:rsid w:val="07465B0D"/>
    <w:rsid w:val="074B173C"/>
    <w:rsid w:val="075D055E"/>
    <w:rsid w:val="077375D0"/>
    <w:rsid w:val="07856224"/>
    <w:rsid w:val="078D1FED"/>
    <w:rsid w:val="07907C63"/>
    <w:rsid w:val="08165267"/>
    <w:rsid w:val="0824093E"/>
    <w:rsid w:val="082C43B4"/>
    <w:rsid w:val="082F64FD"/>
    <w:rsid w:val="083E077F"/>
    <w:rsid w:val="084137B4"/>
    <w:rsid w:val="084733CF"/>
    <w:rsid w:val="08481ADE"/>
    <w:rsid w:val="084838BE"/>
    <w:rsid w:val="084A4434"/>
    <w:rsid w:val="085638A1"/>
    <w:rsid w:val="086D33AA"/>
    <w:rsid w:val="087036D5"/>
    <w:rsid w:val="0888222A"/>
    <w:rsid w:val="08882D31"/>
    <w:rsid w:val="08A52144"/>
    <w:rsid w:val="08A72DCE"/>
    <w:rsid w:val="08B14CDB"/>
    <w:rsid w:val="08B8263E"/>
    <w:rsid w:val="08C1187C"/>
    <w:rsid w:val="08EF1C4D"/>
    <w:rsid w:val="08FA1284"/>
    <w:rsid w:val="090433C5"/>
    <w:rsid w:val="09086236"/>
    <w:rsid w:val="091B7B39"/>
    <w:rsid w:val="091F6820"/>
    <w:rsid w:val="09262676"/>
    <w:rsid w:val="092A7003"/>
    <w:rsid w:val="092C17CA"/>
    <w:rsid w:val="092C3689"/>
    <w:rsid w:val="09344793"/>
    <w:rsid w:val="09345C7C"/>
    <w:rsid w:val="093F3006"/>
    <w:rsid w:val="0946447D"/>
    <w:rsid w:val="09471D6C"/>
    <w:rsid w:val="0948103A"/>
    <w:rsid w:val="095F7E69"/>
    <w:rsid w:val="0961401C"/>
    <w:rsid w:val="09662240"/>
    <w:rsid w:val="09825DB6"/>
    <w:rsid w:val="0983562C"/>
    <w:rsid w:val="09844B2F"/>
    <w:rsid w:val="09876F8A"/>
    <w:rsid w:val="098A0AF7"/>
    <w:rsid w:val="098C6225"/>
    <w:rsid w:val="098E7F7F"/>
    <w:rsid w:val="099C60D0"/>
    <w:rsid w:val="099E528B"/>
    <w:rsid w:val="09B33B9C"/>
    <w:rsid w:val="09C9524F"/>
    <w:rsid w:val="09C97E45"/>
    <w:rsid w:val="09CA3F95"/>
    <w:rsid w:val="09D333A3"/>
    <w:rsid w:val="09D433D4"/>
    <w:rsid w:val="09DA2236"/>
    <w:rsid w:val="09DB68CB"/>
    <w:rsid w:val="09ED37FD"/>
    <w:rsid w:val="09F931BC"/>
    <w:rsid w:val="09FC68D8"/>
    <w:rsid w:val="0A175E22"/>
    <w:rsid w:val="0A201D33"/>
    <w:rsid w:val="0A236918"/>
    <w:rsid w:val="0A3867A6"/>
    <w:rsid w:val="0A3C02CD"/>
    <w:rsid w:val="0A3C50F9"/>
    <w:rsid w:val="0A48510F"/>
    <w:rsid w:val="0A4A3A3F"/>
    <w:rsid w:val="0A591F1E"/>
    <w:rsid w:val="0A6152A8"/>
    <w:rsid w:val="0A7937FB"/>
    <w:rsid w:val="0A7A7571"/>
    <w:rsid w:val="0A830E73"/>
    <w:rsid w:val="0A91289A"/>
    <w:rsid w:val="0A9301B3"/>
    <w:rsid w:val="0A9302DB"/>
    <w:rsid w:val="0A994A01"/>
    <w:rsid w:val="0A9B4DB1"/>
    <w:rsid w:val="0AA0558E"/>
    <w:rsid w:val="0AA7128A"/>
    <w:rsid w:val="0AB249BC"/>
    <w:rsid w:val="0AB332C5"/>
    <w:rsid w:val="0AB71418"/>
    <w:rsid w:val="0ABE568B"/>
    <w:rsid w:val="0ACE6768"/>
    <w:rsid w:val="0AF7172C"/>
    <w:rsid w:val="0B044A72"/>
    <w:rsid w:val="0B1909AB"/>
    <w:rsid w:val="0B1C4638"/>
    <w:rsid w:val="0B2D47A4"/>
    <w:rsid w:val="0B2D7BCA"/>
    <w:rsid w:val="0B37216C"/>
    <w:rsid w:val="0B3D3DA4"/>
    <w:rsid w:val="0B4D55DB"/>
    <w:rsid w:val="0B647B9C"/>
    <w:rsid w:val="0B797A50"/>
    <w:rsid w:val="0B7E2921"/>
    <w:rsid w:val="0B7E4DC4"/>
    <w:rsid w:val="0B863773"/>
    <w:rsid w:val="0B891305"/>
    <w:rsid w:val="0B9251B2"/>
    <w:rsid w:val="0B9A593A"/>
    <w:rsid w:val="0B9D04D8"/>
    <w:rsid w:val="0BAD1916"/>
    <w:rsid w:val="0BB706E0"/>
    <w:rsid w:val="0BBA741B"/>
    <w:rsid w:val="0BBC22EF"/>
    <w:rsid w:val="0BC71CAC"/>
    <w:rsid w:val="0BC9538C"/>
    <w:rsid w:val="0BCB60D3"/>
    <w:rsid w:val="0BD2478F"/>
    <w:rsid w:val="0BD80594"/>
    <w:rsid w:val="0BDA4B56"/>
    <w:rsid w:val="0BDD7700"/>
    <w:rsid w:val="0BE15AB8"/>
    <w:rsid w:val="0BE6224B"/>
    <w:rsid w:val="0BF04777"/>
    <w:rsid w:val="0BF62320"/>
    <w:rsid w:val="0C0570EA"/>
    <w:rsid w:val="0C080C58"/>
    <w:rsid w:val="0C0B1DC3"/>
    <w:rsid w:val="0C0B2B59"/>
    <w:rsid w:val="0C15259F"/>
    <w:rsid w:val="0C234F47"/>
    <w:rsid w:val="0C2A73F6"/>
    <w:rsid w:val="0C2C5764"/>
    <w:rsid w:val="0C3C2551"/>
    <w:rsid w:val="0C3E6FB5"/>
    <w:rsid w:val="0C4E1BC8"/>
    <w:rsid w:val="0C5D5FDC"/>
    <w:rsid w:val="0C626C7C"/>
    <w:rsid w:val="0C6939C3"/>
    <w:rsid w:val="0C6A472E"/>
    <w:rsid w:val="0C75121F"/>
    <w:rsid w:val="0C87081A"/>
    <w:rsid w:val="0C9C5A63"/>
    <w:rsid w:val="0CA10B43"/>
    <w:rsid w:val="0CA709A3"/>
    <w:rsid w:val="0CAA08A4"/>
    <w:rsid w:val="0CAD53A9"/>
    <w:rsid w:val="0CBD6674"/>
    <w:rsid w:val="0CD918DE"/>
    <w:rsid w:val="0CDA4208"/>
    <w:rsid w:val="0CDF186A"/>
    <w:rsid w:val="0CE035B1"/>
    <w:rsid w:val="0CEB4FE6"/>
    <w:rsid w:val="0D0B4503"/>
    <w:rsid w:val="0D175C2C"/>
    <w:rsid w:val="0D1808DD"/>
    <w:rsid w:val="0D193C77"/>
    <w:rsid w:val="0D1A5E4D"/>
    <w:rsid w:val="0D214B30"/>
    <w:rsid w:val="0D270CC2"/>
    <w:rsid w:val="0D27456F"/>
    <w:rsid w:val="0D275CAE"/>
    <w:rsid w:val="0D2E6967"/>
    <w:rsid w:val="0D2F4DCE"/>
    <w:rsid w:val="0D3934B8"/>
    <w:rsid w:val="0D3D005B"/>
    <w:rsid w:val="0D404325"/>
    <w:rsid w:val="0D4C72E8"/>
    <w:rsid w:val="0D53163F"/>
    <w:rsid w:val="0D5A3BBC"/>
    <w:rsid w:val="0D625BC1"/>
    <w:rsid w:val="0D651F03"/>
    <w:rsid w:val="0D6C2C9C"/>
    <w:rsid w:val="0D7027FA"/>
    <w:rsid w:val="0D720982"/>
    <w:rsid w:val="0D776836"/>
    <w:rsid w:val="0D78598C"/>
    <w:rsid w:val="0D8073EB"/>
    <w:rsid w:val="0D8A4AD8"/>
    <w:rsid w:val="0D8C38D2"/>
    <w:rsid w:val="0DA36CF5"/>
    <w:rsid w:val="0DB375A4"/>
    <w:rsid w:val="0DB707D9"/>
    <w:rsid w:val="0DB9439D"/>
    <w:rsid w:val="0DC04DA4"/>
    <w:rsid w:val="0DC04EC4"/>
    <w:rsid w:val="0DC6034F"/>
    <w:rsid w:val="0DCB09E2"/>
    <w:rsid w:val="0DCB1699"/>
    <w:rsid w:val="0DE21A54"/>
    <w:rsid w:val="0DE757D7"/>
    <w:rsid w:val="0DF179B4"/>
    <w:rsid w:val="0DF85775"/>
    <w:rsid w:val="0DFC20BB"/>
    <w:rsid w:val="0DFD6073"/>
    <w:rsid w:val="0E012CB2"/>
    <w:rsid w:val="0E031062"/>
    <w:rsid w:val="0E14534B"/>
    <w:rsid w:val="0E154D1B"/>
    <w:rsid w:val="0E2C65AE"/>
    <w:rsid w:val="0E3D5375"/>
    <w:rsid w:val="0E3F201C"/>
    <w:rsid w:val="0E442B0E"/>
    <w:rsid w:val="0E444B02"/>
    <w:rsid w:val="0E4A1B57"/>
    <w:rsid w:val="0E574F8A"/>
    <w:rsid w:val="0E5E55DD"/>
    <w:rsid w:val="0E647620"/>
    <w:rsid w:val="0E66592C"/>
    <w:rsid w:val="0E6B22CD"/>
    <w:rsid w:val="0E973826"/>
    <w:rsid w:val="0EA212B2"/>
    <w:rsid w:val="0EA5503B"/>
    <w:rsid w:val="0ECC5213"/>
    <w:rsid w:val="0ED03CC0"/>
    <w:rsid w:val="0ED23305"/>
    <w:rsid w:val="0EED4C12"/>
    <w:rsid w:val="0EF26222"/>
    <w:rsid w:val="0EF605ED"/>
    <w:rsid w:val="0F127C04"/>
    <w:rsid w:val="0F1E2A8B"/>
    <w:rsid w:val="0F25298E"/>
    <w:rsid w:val="0F36348B"/>
    <w:rsid w:val="0F3D1782"/>
    <w:rsid w:val="0F3F283B"/>
    <w:rsid w:val="0F48750D"/>
    <w:rsid w:val="0F4A14FA"/>
    <w:rsid w:val="0F765769"/>
    <w:rsid w:val="0F824C83"/>
    <w:rsid w:val="0F8C1AA1"/>
    <w:rsid w:val="0FBD1B22"/>
    <w:rsid w:val="0FC413B1"/>
    <w:rsid w:val="0FC520D8"/>
    <w:rsid w:val="0FC85A6D"/>
    <w:rsid w:val="0FC8678A"/>
    <w:rsid w:val="0FCF41C9"/>
    <w:rsid w:val="0FE07AA6"/>
    <w:rsid w:val="0FF857B0"/>
    <w:rsid w:val="0FFB433B"/>
    <w:rsid w:val="10077707"/>
    <w:rsid w:val="100A0C30"/>
    <w:rsid w:val="10167A6D"/>
    <w:rsid w:val="10194A7B"/>
    <w:rsid w:val="1020419E"/>
    <w:rsid w:val="102704DA"/>
    <w:rsid w:val="10283191"/>
    <w:rsid w:val="102857F4"/>
    <w:rsid w:val="10301C5E"/>
    <w:rsid w:val="104362FB"/>
    <w:rsid w:val="104B7AD9"/>
    <w:rsid w:val="105156F5"/>
    <w:rsid w:val="10571933"/>
    <w:rsid w:val="10721A8D"/>
    <w:rsid w:val="107A0712"/>
    <w:rsid w:val="107F4984"/>
    <w:rsid w:val="1082328B"/>
    <w:rsid w:val="10911628"/>
    <w:rsid w:val="10A7273B"/>
    <w:rsid w:val="10A872DC"/>
    <w:rsid w:val="10BC0B0F"/>
    <w:rsid w:val="10C6297A"/>
    <w:rsid w:val="10CB4CB3"/>
    <w:rsid w:val="10CB6358"/>
    <w:rsid w:val="10D04904"/>
    <w:rsid w:val="10D25929"/>
    <w:rsid w:val="10EF67FF"/>
    <w:rsid w:val="10F02BCE"/>
    <w:rsid w:val="11183545"/>
    <w:rsid w:val="11184FB6"/>
    <w:rsid w:val="111850A9"/>
    <w:rsid w:val="111E272A"/>
    <w:rsid w:val="1136705F"/>
    <w:rsid w:val="1145461A"/>
    <w:rsid w:val="11454EC5"/>
    <w:rsid w:val="11456C56"/>
    <w:rsid w:val="114E21B8"/>
    <w:rsid w:val="11530464"/>
    <w:rsid w:val="115977CD"/>
    <w:rsid w:val="115A5EC1"/>
    <w:rsid w:val="11646491"/>
    <w:rsid w:val="11653E81"/>
    <w:rsid w:val="116A468D"/>
    <w:rsid w:val="117437B0"/>
    <w:rsid w:val="11854BC2"/>
    <w:rsid w:val="11896B81"/>
    <w:rsid w:val="118C17C8"/>
    <w:rsid w:val="11A4421B"/>
    <w:rsid w:val="11A56E9C"/>
    <w:rsid w:val="11AA3C2C"/>
    <w:rsid w:val="11AE66A8"/>
    <w:rsid w:val="11AE6AED"/>
    <w:rsid w:val="11B20AC5"/>
    <w:rsid w:val="11C25461"/>
    <w:rsid w:val="11D35854"/>
    <w:rsid w:val="11D47126"/>
    <w:rsid w:val="11D7237D"/>
    <w:rsid w:val="11E31014"/>
    <w:rsid w:val="11E81D2B"/>
    <w:rsid w:val="11EA26BB"/>
    <w:rsid w:val="11EB55F7"/>
    <w:rsid w:val="11F15D13"/>
    <w:rsid w:val="11F95A02"/>
    <w:rsid w:val="11FB0C00"/>
    <w:rsid w:val="12016286"/>
    <w:rsid w:val="120361A2"/>
    <w:rsid w:val="12164082"/>
    <w:rsid w:val="121673C1"/>
    <w:rsid w:val="12211B7B"/>
    <w:rsid w:val="122167BB"/>
    <w:rsid w:val="122D1CCD"/>
    <w:rsid w:val="123B5DB3"/>
    <w:rsid w:val="12400B1D"/>
    <w:rsid w:val="124251AC"/>
    <w:rsid w:val="12506B9D"/>
    <w:rsid w:val="125C39E2"/>
    <w:rsid w:val="125C4D70"/>
    <w:rsid w:val="1267106E"/>
    <w:rsid w:val="126A5375"/>
    <w:rsid w:val="1290132B"/>
    <w:rsid w:val="12A21E7B"/>
    <w:rsid w:val="12B100AC"/>
    <w:rsid w:val="12B10A58"/>
    <w:rsid w:val="12C91EDD"/>
    <w:rsid w:val="12E04536"/>
    <w:rsid w:val="12F70B3B"/>
    <w:rsid w:val="130629EA"/>
    <w:rsid w:val="130A22B4"/>
    <w:rsid w:val="13111813"/>
    <w:rsid w:val="13185082"/>
    <w:rsid w:val="1320751B"/>
    <w:rsid w:val="132757F8"/>
    <w:rsid w:val="13292616"/>
    <w:rsid w:val="132A1726"/>
    <w:rsid w:val="133668AE"/>
    <w:rsid w:val="133C3C1B"/>
    <w:rsid w:val="13423CA9"/>
    <w:rsid w:val="134846CC"/>
    <w:rsid w:val="134D1C72"/>
    <w:rsid w:val="1356231C"/>
    <w:rsid w:val="135E663B"/>
    <w:rsid w:val="135F41DF"/>
    <w:rsid w:val="136B4B31"/>
    <w:rsid w:val="1376745A"/>
    <w:rsid w:val="13773498"/>
    <w:rsid w:val="13794860"/>
    <w:rsid w:val="137C1069"/>
    <w:rsid w:val="13946C5D"/>
    <w:rsid w:val="13A0092C"/>
    <w:rsid w:val="13A42F81"/>
    <w:rsid w:val="13B83C44"/>
    <w:rsid w:val="13C923EF"/>
    <w:rsid w:val="13E32148"/>
    <w:rsid w:val="13E47617"/>
    <w:rsid w:val="13FC570D"/>
    <w:rsid w:val="141003F9"/>
    <w:rsid w:val="141829C6"/>
    <w:rsid w:val="142A4368"/>
    <w:rsid w:val="142F2945"/>
    <w:rsid w:val="14481A8E"/>
    <w:rsid w:val="145253B4"/>
    <w:rsid w:val="145416CA"/>
    <w:rsid w:val="14683395"/>
    <w:rsid w:val="147037A8"/>
    <w:rsid w:val="14763EC0"/>
    <w:rsid w:val="14952395"/>
    <w:rsid w:val="14A55435"/>
    <w:rsid w:val="14C12E75"/>
    <w:rsid w:val="14C7208A"/>
    <w:rsid w:val="14C7361C"/>
    <w:rsid w:val="14CE4917"/>
    <w:rsid w:val="14D8643D"/>
    <w:rsid w:val="14E81040"/>
    <w:rsid w:val="14FA5D61"/>
    <w:rsid w:val="14FE4AEF"/>
    <w:rsid w:val="15076B1F"/>
    <w:rsid w:val="150A289E"/>
    <w:rsid w:val="153556B4"/>
    <w:rsid w:val="153C135B"/>
    <w:rsid w:val="154D6B68"/>
    <w:rsid w:val="155C2C48"/>
    <w:rsid w:val="1579106F"/>
    <w:rsid w:val="158570D0"/>
    <w:rsid w:val="158F04D8"/>
    <w:rsid w:val="1594129F"/>
    <w:rsid w:val="15A436AB"/>
    <w:rsid w:val="15A8677E"/>
    <w:rsid w:val="15AB0AD6"/>
    <w:rsid w:val="15B72B6D"/>
    <w:rsid w:val="15C86E3C"/>
    <w:rsid w:val="15CB21E4"/>
    <w:rsid w:val="15CE2662"/>
    <w:rsid w:val="15DF47DB"/>
    <w:rsid w:val="15EB198C"/>
    <w:rsid w:val="15EC7585"/>
    <w:rsid w:val="15ED56DD"/>
    <w:rsid w:val="15FC0580"/>
    <w:rsid w:val="1613423A"/>
    <w:rsid w:val="1616543A"/>
    <w:rsid w:val="161D5ABF"/>
    <w:rsid w:val="16214B07"/>
    <w:rsid w:val="163D75A5"/>
    <w:rsid w:val="16511AD3"/>
    <w:rsid w:val="16577C4E"/>
    <w:rsid w:val="16633135"/>
    <w:rsid w:val="166D22BB"/>
    <w:rsid w:val="16785F8F"/>
    <w:rsid w:val="167D5BB4"/>
    <w:rsid w:val="167F420B"/>
    <w:rsid w:val="16893F84"/>
    <w:rsid w:val="16960BB4"/>
    <w:rsid w:val="169A42EC"/>
    <w:rsid w:val="169B426A"/>
    <w:rsid w:val="169C16A4"/>
    <w:rsid w:val="16AA673E"/>
    <w:rsid w:val="16AF7C8B"/>
    <w:rsid w:val="16B21A20"/>
    <w:rsid w:val="16CD30B0"/>
    <w:rsid w:val="16D217FC"/>
    <w:rsid w:val="16D35AEF"/>
    <w:rsid w:val="16D54EC9"/>
    <w:rsid w:val="16D83C4A"/>
    <w:rsid w:val="16D863EC"/>
    <w:rsid w:val="16DB1117"/>
    <w:rsid w:val="16F10ABB"/>
    <w:rsid w:val="16FD7167"/>
    <w:rsid w:val="1707725D"/>
    <w:rsid w:val="17147DF9"/>
    <w:rsid w:val="171D745C"/>
    <w:rsid w:val="17275817"/>
    <w:rsid w:val="17332457"/>
    <w:rsid w:val="1735774F"/>
    <w:rsid w:val="17367D28"/>
    <w:rsid w:val="17415024"/>
    <w:rsid w:val="174221F6"/>
    <w:rsid w:val="174C2C67"/>
    <w:rsid w:val="174E05FC"/>
    <w:rsid w:val="17536481"/>
    <w:rsid w:val="17556444"/>
    <w:rsid w:val="17582589"/>
    <w:rsid w:val="1769550A"/>
    <w:rsid w:val="177F39BF"/>
    <w:rsid w:val="17800B06"/>
    <w:rsid w:val="17827C7B"/>
    <w:rsid w:val="178330C8"/>
    <w:rsid w:val="17904465"/>
    <w:rsid w:val="17A1494E"/>
    <w:rsid w:val="17A43A58"/>
    <w:rsid w:val="17A54D78"/>
    <w:rsid w:val="17A8678D"/>
    <w:rsid w:val="17B51B53"/>
    <w:rsid w:val="17C663CE"/>
    <w:rsid w:val="17CD68B9"/>
    <w:rsid w:val="17D15488"/>
    <w:rsid w:val="17D66B2B"/>
    <w:rsid w:val="17D74361"/>
    <w:rsid w:val="17D854B4"/>
    <w:rsid w:val="17E03B75"/>
    <w:rsid w:val="17ED33A3"/>
    <w:rsid w:val="17EE6EC5"/>
    <w:rsid w:val="180538E4"/>
    <w:rsid w:val="181430B8"/>
    <w:rsid w:val="18284D98"/>
    <w:rsid w:val="182D7DFA"/>
    <w:rsid w:val="183170A5"/>
    <w:rsid w:val="183F1C9C"/>
    <w:rsid w:val="184635C6"/>
    <w:rsid w:val="185761AB"/>
    <w:rsid w:val="185D2DE6"/>
    <w:rsid w:val="186A0135"/>
    <w:rsid w:val="1873702E"/>
    <w:rsid w:val="187B4D92"/>
    <w:rsid w:val="18963F63"/>
    <w:rsid w:val="189E1D6B"/>
    <w:rsid w:val="189E564D"/>
    <w:rsid w:val="18A07E2B"/>
    <w:rsid w:val="18AE7907"/>
    <w:rsid w:val="18C8764E"/>
    <w:rsid w:val="18CD414F"/>
    <w:rsid w:val="18D16CB7"/>
    <w:rsid w:val="18E15B40"/>
    <w:rsid w:val="18F627B0"/>
    <w:rsid w:val="18F86877"/>
    <w:rsid w:val="18FE3ED2"/>
    <w:rsid w:val="19091A0A"/>
    <w:rsid w:val="19125B39"/>
    <w:rsid w:val="19284CB4"/>
    <w:rsid w:val="193B6D05"/>
    <w:rsid w:val="1943297B"/>
    <w:rsid w:val="194D4F84"/>
    <w:rsid w:val="194D7D96"/>
    <w:rsid w:val="1952007D"/>
    <w:rsid w:val="19531845"/>
    <w:rsid w:val="19650671"/>
    <w:rsid w:val="19770445"/>
    <w:rsid w:val="197F183B"/>
    <w:rsid w:val="199132F1"/>
    <w:rsid w:val="1998054A"/>
    <w:rsid w:val="199C0546"/>
    <w:rsid w:val="19B050DE"/>
    <w:rsid w:val="19B3299D"/>
    <w:rsid w:val="19CC2DA1"/>
    <w:rsid w:val="19D431DA"/>
    <w:rsid w:val="19DA164E"/>
    <w:rsid w:val="19DB5649"/>
    <w:rsid w:val="19E514C2"/>
    <w:rsid w:val="19E82871"/>
    <w:rsid w:val="19EE6DF2"/>
    <w:rsid w:val="19F25F15"/>
    <w:rsid w:val="19F67B3F"/>
    <w:rsid w:val="1A025606"/>
    <w:rsid w:val="1A077FAB"/>
    <w:rsid w:val="1A087E7B"/>
    <w:rsid w:val="1A0C3AFE"/>
    <w:rsid w:val="1A0F5553"/>
    <w:rsid w:val="1A1457C5"/>
    <w:rsid w:val="1A15126B"/>
    <w:rsid w:val="1A177B54"/>
    <w:rsid w:val="1A1B5F32"/>
    <w:rsid w:val="1A1D5BE8"/>
    <w:rsid w:val="1A331459"/>
    <w:rsid w:val="1A441388"/>
    <w:rsid w:val="1A7C7FC5"/>
    <w:rsid w:val="1A8B3AAE"/>
    <w:rsid w:val="1A9A2058"/>
    <w:rsid w:val="1AAA4883"/>
    <w:rsid w:val="1AC75553"/>
    <w:rsid w:val="1ACC0FD2"/>
    <w:rsid w:val="1AD3330C"/>
    <w:rsid w:val="1AE56D61"/>
    <w:rsid w:val="1B032459"/>
    <w:rsid w:val="1B093A9E"/>
    <w:rsid w:val="1B1451C3"/>
    <w:rsid w:val="1B264268"/>
    <w:rsid w:val="1B3F69E4"/>
    <w:rsid w:val="1B4C2F2F"/>
    <w:rsid w:val="1B56104A"/>
    <w:rsid w:val="1B5D5204"/>
    <w:rsid w:val="1B634245"/>
    <w:rsid w:val="1B657262"/>
    <w:rsid w:val="1B84209D"/>
    <w:rsid w:val="1B850D8A"/>
    <w:rsid w:val="1B884459"/>
    <w:rsid w:val="1B8F620B"/>
    <w:rsid w:val="1BA84894"/>
    <w:rsid w:val="1BC62911"/>
    <w:rsid w:val="1BCD075C"/>
    <w:rsid w:val="1BD72471"/>
    <w:rsid w:val="1BFA600A"/>
    <w:rsid w:val="1BFA6623"/>
    <w:rsid w:val="1BFC5A8E"/>
    <w:rsid w:val="1C1F2385"/>
    <w:rsid w:val="1C253610"/>
    <w:rsid w:val="1C423AFE"/>
    <w:rsid w:val="1C5A77F9"/>
    <w:rsid w:val="1C6A1598"/>
    <w:rsid w:val="1C7463EB"/>
    <w:rsid w:val="1C942427"/>
    <w:rsid w:val="1C9425B6"/>
    <w:rsid w:val="1C9A28F7"/>
    <w:rsid w:val="1CA06F79"/>
    <w:rsid w:val="1CA74FA2"/>
    <w:rsid w:val="1CC543CD"/>
    <w:rsid w:val="1CC709AD"/>
    <w:rsid w:val="1CC76897"/>
    <w:rsid w:val="1CD65B98"/>
    <w:rsid w:val="1CD849B9"/>
    <w:rsid w:val="1CD946B6"/>
    <w:rsid w:val="1CDC6760"/>
    <w:rsid w:val="1CDE2616"/>
    <w:rsid w:val="1CE1416A"/>
    <w:rsid w:val="1CE36FC4"/>
    <w:rsid w:val="1CF2047A"/>
    <w:rsid w:val="1D006930"/>
    <w:rsid w:val="1D010C2D"/>
    <w:rsid w:val="1D072894"/>
    <w:rsid w:val="1D0D7791"/>
    <w:rsid w:val="1D250BF7"/>
    <w:rsid w:val="1D350F74"/>
    <w:rsid w:val="1D4214DF"/>
    <w:rsid w:val="1D4C1D4A"/>
    <w:rsid w:val="1D5A5F15"/>
    <w:rsid w:val="1D600839"/>
    <w:rsid w:val="1D620DE7"/>
    <w:rsid w:val="1D68326A"/>
    <w:rsid w:val="1D730CE6"/>
    <w:rsid w:val="1D81259D"/>
    <w:rsid w:val="1D8155FF"/>
    <w:rsid w:val="1D862B56"/>
    <w:rsid w:val="1D926DE2"/>
    <w:rsid w:val="1DB22F62"/>
    <w:rsid w:val="1DBD292A"/>
    <w:rsid w:val="1DC12214"/>
    <w:rsid w:val="1DC65F07"/>
    <w:rsid w:val="1DD063E2"/>
    <w:rsid w:val="1DEE52B7"/>
    <w:rsid w:val="1DF94BF7"/>
    <w:rsid w:val="1DFC1BA8"/>
    <w:rsid w:val="1DFD25F0"/>
    <w:rsid w:val="1E100EDD"/>
    <w:rsid w:val="1E135915"/>
    <w:rsid w:val="1E157C84"/>
    <w:rsid w:val="1E1734F7"/>
    <w:rsid w:val="1E2D695F"/>
    <w:rsid w:val="1E3A71D8"/>
    <w:rsid w:val="1E71548A"/>
    <w:rsid w:val="1E7637E7"/>
    <w:rsid w:val="1E8346E7"/>
    <w:rsid w:val="1E847D7C"/>
    <w:rsid w:val="1E86591A"/>
    <w:rsid w:val="1E8E527A"/>
    <w:rsid w:val="1E902B37"/>
    <w:rsid w:val="1E907F54"/>
    <w:rsid w:val="1E914378"/>
    <w:rsid w:val="1E945296"/>
    <w:rsid w:val="1E976692"/>
    <w:rsid w:val="1EAA77AC"/>
    <w:rsid w:val="1EAD53F3"/>
    <w:rsid w:val="1EB954E3"/>
    <w:rsid w:val="1EBF701E"/>
    <w:rsid w:val="1ED616D4"/>
    <w:rsid w:val="1EE254EA"/>
    <w:rsid w:val="1EEE63E2"/>
    <w:rsid w:val="1F095A97"/>
    <w:rsid w:val="1F0D3B82"/>
    <w:rsid w:val="1F1A3C77"/>
    <w:rsid w:val="1F211DC0"/>
    <w:rsid w:val="1F235BAA"/>
    <w:rsid w:val="1F2B2FEF"/>
    <w:rsid w:val="1F30775F"/>
    <w:rsid w:val="1F336C21"/>
    <w:rsid w:val="1F361D90"/>
    <w:rsid w:val="1F3711FB"/>
    <w:rsid w:val="1F3844D4"/>
    <w:rsid w:val="1F3C2D90"/>
    <w:rsid w:val="1F4E00B3"/>
    <w:rsid w:val="1F594645"/>
    <w:rsid w:val="1F60091E"/>
    <w:rsid w:val="1F671EC6"/>
    <w:rsid w:val="1F6D2A15"/>
    <w:rsid w:val="1F7A7293"/>
    <w:rsid w:val="1F893B34"/>
    <w:rsid w:val="1F924ADB"/>
    <w:rsid w:val="1FA43C6E"/>
    <w:rsid w:val="1FA444D4"/>
    <w:rsid w:val="1FB77DAA"/>
    <w:rsid w:val="1FBC5C44"/>
    <w:rsid w:val="1FD356A7"/>
    <w:rsid w:val="1FDD147A"/>
    <w:rsid w:val="1FE63ABC"/>
    <w:rsid w:val="1FED69F1"/>
    <w:rsid w:val="1FEF2F52"/>
    <w:rsid w:val="1FF009F2"/>
    <w:rsid w:val="1FF73C31"/>
    <w:rsid w:val="203B011D"/>
    <w:rsid w:val="203F5C6B"/>
    <w:rsid w:val="2043196C"/>
    <w:rsid w:val="204A5B8E"/>
    <w:rsid w:val="204E6C89"/>
    <w:rsid w:val="206977AE"/>
    <w:rsid w:val="206F65B8"/>
    <w:rsid w:val="20752C96"/>
    <w:rsid w:val="2080538E"/>
    <w:rsid w:val="208271C3"/>
    <w:rsid w:val="20897E44"/>
    <w:rsid w:val="20973CA2"/>
    <w:rsid w:val="20AB3826"/>
    <w:rsid w:val="20BB0A7E"/>
    <w:rsid w:val="20BF2FED"/>
    <w:rsid w:val="20DC214F"/>
    <w:rsid w:val="20DE7BFC"/>
    <w:rsid w:val="20E96633"/>
    <w:rsid w:val="20EC2B86"/>
    <w:rsid w:val="210C1537"/>
    <w:rsid w:val="21183FA3"/>
    <w:rsid w:val="211E1AA5"/>
    <w:rsid w:val="212349F2"/>
    <w:rsid w:val="212A160D"/>
    <w:rsid w:val="213A7DC0"/>
    <w:rsid w:val="213F128C"/>
    <w:rsid w:val="215238D6"/>
    <w:rsid w:val="215F7A36"/>
    <w:rsid w:val="2165780A"/>
    <w:rsid w:val="21674D0A"/>
    <w:rsid w:val="217C4C1A"/>
    <w:rsid w:val="217C61C0"/>
    <w:rsid w:val="218E6628"/>
    <w:rsid w:val="219A7312"/>
    <w:rsid w:val="219C43BD"/>
    <w:rsid w:val="21A062DD"/>
    <w:rsid w:val="21AD2B18"/>
    <w:rsid w:val="21B0541F"/>
    <w:rsid w:val="21BB132E"/>
    <w:rsid w:val="21BB449E"/>
    <w:rsid w:val="21CF49C8"/>
    <w:rsid w:val="21D92E85"/>
    <w:rsid w:val="21DD479E"/>
    <w:rsid w:val="21E3438A"/>
    <w:rsid w:val="21E34541"/>
    <w:rsid w:val="21ED1388"/>
    <w:rsid w:val="21F2617A"/>
    <w:rsid w:val="21F506CD"/>
    <w:rsid w:val="21FA3FB4"/>
    <w:rsid w:val="221B6276"/>
    <w:rsid w:val="221F743B"/>
    <w:rsid w:val="22217A78"/>
    <w:rsid w:val="22346B82"/>
    <w:rsid w:val="223567B1"/>
    <w:rsid w:val="225C42DF"/>
    <w:rsid w:val="226539DD"/>
    <w:rsid w:val="22743756"/>
    <w:rsid w:val="228F1C02"/>
    <w:rsid w:val="229150E5"/>
    <w:rsid w:val="2295510A"/>
    <w:rsid w:val="22996940"/>
    <w:rsid w:val="22AF2696"/>
    <w:rsid w:val="22B07BDB"/>
    <w:rsid w:val="22B21290"/>
    <w:rsid w:val="22B21CE3"/>
    <w:rsid w:val="22BB73F2"/>
    <w:rsid w:val="22D86A5A"/>
    <w:rsid w:val="22DA5AC6"/>
    <w:rsid w:val="22DC6306"/>
    <w:rsid w:val="22E235A5"/>
    <w:rsid w:val="23034FC3"/>
    <w:rsid w:val="230B5887"/>
    <w:rsid w:val="230D4999"/>
    <w:rsid w:val="23234E56"/>
    <w:rsid w:val="233D3106"/>
    <w:rsid w:val="23401104"/>
    <w:rsid w:val="23586464"/>
    <w:rsid w:val="236B473A"/>
    <w:rsid w:val="23B661C7"/>
    <w:rsid w:val="23C42AF4"/>
    <w:rsid w:val="23C82A1B"/>
    <w:rsid w:val="23DD7443"/>
    <w:rsid w:val="23E74AF3"/>
    <w:rsid w:val="23E95B98"/>
    <w:rsid w:val="23F43C4B"/>
    <w:rsid w:val="23FC732D"/>
    <w:rsid w:val="240747C1"/>
    <w:rsid w:val="240A53DD"/>
    <w:rsid w:val="2416116A"/>
    <w:rsid w:val="241C4872"/>
    <w:rsid w:val="242D4938"/>
    <w:rsid w:val="24336443"/>
    <w:rsid w:val="24511F16"/>
    <w:rsid w:val="245A47D4"/>
    <w:rsid w:val="2463671F"/>
    <w:rsid w:val="24651FF4"/>
    <w:rsid w:val="246E6517"/>
    <w:rsid w:val="2475338E"/>
    <w:rsid w:val="247F5A35"/>
    <w:rsid w:val="248B0F98"/>
    <w:rsid w:val="248B1835"/>
    <w:rsid w:val="248B54E5"/>
    <w:rsid w:val="248D1CB4"/>
    <w:rsid w:val="24942188"/>
    <w:rsid w:val="249A628C"/>
    <w:rsid w:val="24AE4E2A"/>
    <w:rsid w:val="24CB6519"/>
    <w:rsid w:val="24CF3491"/>
    <w:rsid w:val="24D0686A"/>
    <w:rsid w:val="24D801E1"/>
    <w:rsid w:val="24EC3959"/>
    <w:rsid w:val="25034DCA"/>
    <w:rsid w:val="25293158"/>
    <w:rsid w:val="252F33F1"/>
    <w:rsid w:val="253340CE"/>
    <w:rsid w:val="25421CE6"/>
    <w:rsid w:val="25436AE0"/>
    <w:rsid w:val="254F2FE7"/>
    <w:rsid w:val="25533BEA"/>
    <w:rsid w:val="25665923"/>
    <w:rsid w:val="256A79ED"/>
    <w:rsid w:val="25721F61"/>
    <w:rsid w:val="25792A21"/>
    <w:rsid w:val="2580059B"/>
    <w:rsid w:val="25912C24"/>
    <w:rsid w:val="25A72817"/>
    <w:rsid w:val="25B57373"/>
    <w:rsid w:val="25B66ECD"/>
    <w:rsid w:val="25BA7395"/>
    <w:rsid w:val="25BF4BBE"/>
    <w:rsid w:val="25C51462"/>
    <w:rsid w:val="25CC33B6"/>
    <w:rsid w:val="25DF4F09"/>
    <w:rsid w:val="25E54FB1"/>
    <w:rsid w:val="25E70308"/>
    <w:rsid w:val="25F732B5"/>
    <w:rsid w:val="26004954"/>
    <w:rsid w:val="262462E4"/>
    <w:rsid w:val="262832E9"/>
    <w:rsid w:val="26332059"/>
    <w:rsid w:val="263A2165"/>
    <w:rsid w:val="26564B84"/>
    <w:rsid w:val="266175AA"/>
    <w:rsid w:val="267064DF"/>
    <w:rsid w:val="267D09AE"/>
    <w:rsid w:val="267E47DC"/>
    <w:rsid w:val="268D79D8"/>
    <w:rsid w:val="268E5B82"/>
    <w:rsid w:val="2695731A"/>
    <w:rsid w:val="269F2F75"/>
    <w:rsid w:val="26A26126"/>
    <w:rsid w:val="26C00528"/>
    <w:rsid w:val="26D131AC"/>
    <w:rsid w:val="26D668B4"/>
    <w:rsid w:val="26D84ACC"/>
    <w:rsid w:val="26E265FD"/>
    <w:rsid w:val="26E845D3"/>
    <w:rsid w:val="26EA0D48"/>
    <w:rsid w:val="26EC0C1F"/>
    <w:rsid w:val="26F32FEE"/>
    <w:rsid w:val="26FC27A8"/>
    <w:rsid w:val="26FD1BA7"/>
    <w:rsid w:val="26FF4844"/>
    <w:rsid w:val="2702456C"/>
    <w:rsid w:val="27025556"/>
    <w:rsid w:val="270305E2"/>
    <w:rsid w:val="2705197A"/>
    <w:rsid w:val="271B001B"/>
    <w:rsid w:val="272B7621"/>
    <w:rsid w:val="272C430E"/>
    <w:rsid w:val="274B50A4"/>
    <w:rsid w:val="274D7E28"/>
    <w:rsid w:val="27524B1D"/>
    <w:rsid w:val="275C0267"/>
    <w:rsid w:val="275E1355"/>
    <w:rsid w:val="276B0F7B"/>
    <w:rsid w:val="278B03D7"/>
    <w:rsid w:val="278B4C8D"/>
    <w:rsid w:val="27927A61"/>
    <w:rsid w:val="27962A07"/>
    <w:rsid w:val="279A4C10"/>
    <w:rsid w:val="279D3466"/>
    <w:rsid w:val="27A27D4D"/>
    <w:rsid w:val="27AB01A8"/>
    <w:rsid w:val="27B13487"/>
    <w:rsid w:val="27B6276B"/>
    <w:rsid w:val="27BC2260"/>
    <w:rsid w:val="27D9239A"/>
    <w:rsid w:val="27EC29D6"/>
    <w:rsid w:val="27F6190D"/>
    <w:rsid w:val="27FA77EC"/>
    <w:rsid w:val="282C0C06"/>
    <w:rsid w:val="283E0ED2"/>
    <w:rsid w:val="28455FB6"/>
    <w:rsid w:val="28496B76"/>
    <w:rsid w:val="285065DC"/>
    <w:rsid w:val="28694F5A"/>
    <w:rsid w:val="286D6BFB"/>
    <w:rsid w:val="28732A9D"/>
    <w:rsid w:val="287914DD"/>
    <w:rsid w:val="28796FC1"/>
    <w:rsid w:val="28803D62"/>
    <w:rsid w:val="28851DFE"/>
    <w:rsid w:val="28875E83"/>
    <w:rsid w:val="289B2E34"/>
    <w:rsid w:val="289C1929"/>
    <w:rsid w:val="289D30DB"/>
    <w:rsid w:val="28AB4380"/>
    <w:rsid w:val="28BF1497"/>
    <w:rsid w:val="28C273EB"/>
    <w:rsid w:val="28D9384A"/>
    <w:rsid w:val="28E0031C"/>
    <w:rsid w:val="28ED0533"/>
    <w:rsid w:val="28EE7A40"/>
    <w:rsid w:val="29047B34"/>
    <w:rsid w:val="290D4125"/>
    <w:rsid w:val="29106F49"/>
    <w:rsid w:val="29110B42"/>
    <w:rsid w:val="292523CC"/>
    <w:rsid w:val="293253AE"/>
    <w:rsid w:val="2935035B"/>
    <w:rsid w:val="293B7733"/>
    <w:rsid w:val="2966549B"/>
    <w:rsid w:val="29691F8B"/>
    <w:rsid w:val="296F667E"/>
    <w:rsid w:val="298B75D4"/>
    <w:rsid w:val="299372A0"/>
    <w:rsid w:val="29995CEA"/>
    <w:rsid w:val="29B06F91"/>
    <w:rsid w:val="29C12DC3"/>
    <w:rsid w:val="29D7110E"/>
    <w:rsid w:val="29EA4C4F"/>
    <w:rsid w:val="29F32AEE"/>
    <w:rsid w:val="29FF55D8"/>
    <w:rsid w:val="2A1F70D7"/>
    <w:rsid w:val="2A215025"/>
    <w:rsid w:val="2A3C6DA8"/>
    <w:rsid w:val="2A466FCE"/>
    <w:rsid w:val="2A4D7D7F"/>
    <w:rsid w:val="2A5D0073"/>
    <w:rsid w:val="2A7D7ACF"/>
    <w:rsid w:val="2A802A91"/>
    <w:rsid w:val="2A871BAE"/>
    <w:rsid w:val="2A8A7230"/>
    <w:rsid w:val="2A947314"/>
    <w:rsid w:val="2A9938BA"/>
    <w:rsid w:val="2A9B0AF7"/>
    <w:rsid w:val="2A9C20E1"/>
    <w:rsid w:val="2A9E6612"/>
    <w:rsid w:val="2AA73857"/>
    <w:rsid w:val="2AB922AD"/>
    <w:rsid w:val="2AD240C3"/>
    <w:rsid w:val="2AD56069"/>
    <w:rsid w:val="2AD81D5D"/>
    <w:rsid w:val="2AE41445"/>
    <w:rsid w:val="2AF669F9"/>
    <w:rsid w:val="2AF80F9F"/>
    <w:rsid w:val="2AF935F2"/>
    <w:rsid w:val="2B01508B"/>
    <w:rsid w:val="2B0702D7"/>
    <w:rsid w:val="2B132AE5"/>
    <w:rsid w:val="2B146713"/>
    <w:rsid w:val="2B3A4DE5"/>
    <w:rsid w:val="2B3C28ED"/>
    <w:rsid w:val="2B51127B"/>
    <w:rsid w:val="2B5960CA"/>
    <w:rsid w:val="2B5B3D61"/>
    <w:rsid w:val="2B7A29B7"/>
    <w:rsid w:val="2B8368E7"/>
    <w:rsid w:val="2B934ECB"/>
    <w:rsid w:val="2B955C1C"/>
    <w:rsid w:val="2B956B3D"/>
    <w:rsid w:val="2B962DDE"/>
    <w:rsid w:val="2BB72E57"/>
    <w:rsid w:val="2BBB3722"/>
    <w:rsid w:val="2BC53369"/>
    <w:rsid w:val="2BD67ED7"/>
    <w:rsid w:val="2BE979AD"/>
    <w:rsid w:val="2BF52766"/>
    <w:rsid w:val="2C0A236E"/>
    <w:rsid w:val="2C0C0CA3"/>
    <w:rsid w:val="2C157ACD"/>
    <w:rsid w:val="2C1A0BB2"/>
    <w:rsid w:val="2C237501"/>
    <w:rsid w:val="2C2F0ECE"/>
    <w:rsid w:val="2C323324"/>
    <w:rsid w:val="2C3C2FD9"/>
    <w:rsid w:val="2C3C38A6"/>
    <w:rsid w:val="2C3D690A"/>
    <w:rsid w:val="2C524712"/>
    <w:rsid w:val="2C535D91"/>
    <w:rsid w:val="2C6D3E50"/>
    <w:rsid w:val="2C786BE1"/>
    <w:rsid w:val="2C805693"/>
    <w:rsid w:val="2C8A5028"/>
    <w:rsid w:val="2C8D1AC4"/>
    <w:rsid w:val="2C987AC8"/>
    <w:rsid w:val="2C99688A"/>
    <w:rsid w:val="2C9A6469"/>
    <w:rsid w:val="2CAD0BEE"/>
    <w:rsid w:val="2CBB745D"/>
    <w:rsid w:val="2CBE536D"/>
    <w:rsid w:val="2CD84273"/>
    <w:rsid w:val="2CDA5F5D"/>
    <w:rsid w:val="2CDC19CA"/>
    <w:rsid w:val="2CDE660F"/>
    <w:rsid w:val="2CEF6C87"/>
    <w:rsid w:val="2CFD72A7"/>
    <w:rsid w:val="2D016BDA"/>
    <w:rsid w:val="2D043B9D"/>
    <w:rsid w:val="2D111203"/>
    <w:rsid w:val="2D1625C6"/>
    <w:rsid w:val="2D165268"/>
    <w:rsid w:val="2D1B5B23"/>
    <w:rsid w:val="2D251F23"/>
    <w:rsid w:val="2D2C3361"/>
    <w:rsid w:val="2D3566FF"/>
    <w:rsid w:val="2D3D6262"/>
    <w:rsid w:val="2D4B0C1A"/>
    <w:rsid w:val="2D6031AD"/>
    <w:rsid w:val="2D6A6974"/>
    <w:rsid w:val="2D6B1B53"/>
    <w:rsid w:val="2D711697"/>
    <w:rsid w:val="2D802C03"/>
    <w:rsid w:val="2DA86534"/>
    <w:rsid w:val="2DAB69C7"/>
    <w:rsid w:val="2DBD4219"/>
    <w:rsid w:val="2DBF3A30"/>
    <w:rsid w:val="2DC4203E"/>
    <w:rsid w:val="2DD440CD"/>
    <w:rsid w:val="2DDE0400"/>
    <w:rsid w:val="2DDE53A9"/>
    <w:rsid w:val="2DE03181"/>
    <w:rsid w:val="2DE55942"/>
    <w:rsid w:val="2DF03F7E"/>
    <w:rsid w:val="2DF55BBD"/>
    <w:rsid w:val="2DFE0BB7"/>
    <w:rsid w:val="2E0143D9"/>
    <w:rsid w:val="2E0A06F7"/>
    <w:rsid w:val="2E174F07"/>
    <w:rsid w:val="2E1C218E"/>
    <w:rsid w:val="2E2007D4"/>
    <w:rsid w:val="2E2105BB"/>
    <w:rsid w:val="2E254D46"/>
    <w:rsid w:val="2E261375"/>
    <w:rsid w:val="2E323440"/>
    <w:rsid w:val="2E3468D3"/>
    <w:rsid w:val="2E362DC3"/>
    <w:rsid w:val="2E39035F"/>
    <w:rsid w:val="2E5119CD"/>
    <w:rsid w:val="2E596DFE"/>
    <w:rsid w:val="2E627A49"/>
    <w:rsid w:val="2E666A1A"/>
    <w:rsid w:val="2E7B53DA"/>
    <w:rsid w:val="2E826184"/>
    <w:rsid w:val="2E8326BB"/>
    <w:rsid w:val="2E8C4C6C"/>
    <w:rsid w:val="2EA508F9"/>
    <w:rsid w:val="2EBE6403"/>
    <w:rsid w:val="2ED157AE"/>
    <w:rsid w:val="2ED71E75"/>
    <w:rsid w:val="2ED938D0"/>
    <w:rsid w:val="2EE27B38"/>
    <w:rsid w:val="2EE50508"/>
    <w:rsid w:val="2EF46579"/>
    <w:rsid w:val="2F0354F7"/>
    <w:rsid w:val="2F0402E0"/>
    <w:rsid w:val="2F105AF1"/>
    <w:rsid w:val="2F1A5916"/>
    <w:rsid w:val="2F1F0257"/>
    <w:rsid w:val="2F1F3CCB"/>
    <w:rsid w:val="2F24342D"/>
    <w:rsid w:val="2F4A16CD"/>
    <w:rsid w:val="2F5F4779"/>
    <w:rsid w:val="2F632B91"/>
    <w:rsid w:val="2F7357A0"/>
    <w:rsid w:val="2F8D4BBB"/>
    <w:rsid w:val="2F9B4109"/>
    <w:rsid w:val="2F9C3ABF"/>
    <w:rsid w:val="2FA82638"/>
    <w:rsid w:val="2FAE20B8"/>
    <w:rsid w:val="2FBE274C"/>
    <w:rsid w:val="2FBE6395"/>
    <w:rsid w:val="2FC75ABB"/>
    <w:rsid w:val="2FDF3687"/>
    <w:rsid w:val="2FEA26DB"/>
    <w:rsid w:val="2FF54EE1"/>
    <w:rsid w:val="301479DE"/>
    <w:rsid w:val="301B30E9"/>
    <w:rsid w:val="30351C27"/>
    <w:rsid w:val="30392E35"/>
    <w:rsid w:val="30393FFB"/>
    <w:rsid w:val="303A2AB2"/>
    <w:rsid w:val="305606B0"/>
    <w:rsid w:val="30574EB3"/>
    <w:rsid w:val="30641A5B"/>
    <w:rsid w:val="30717F75"/>
    <w:rsid w:val="30807509"/>
    <w:rsid w:val="3085521B"/>
    <w:rsid w:val="308767C7"/>
    <w:rsid w:val="308D127A"/>
    <w:rsid w:val="308F6ED6"/>
    <w:rsid w:val="3093747B"/>
    <w:rsid w:val="30973191"/>
    <w:rsid w:val="309D7C54"/>
    <w:rsid w:val="30A0310A"/>
    <w:rsid w:val="30A873FC"/>
    <w:rsid w:val="30AC2071"/>
    <w:rsid w:val="30B41AEE"/>
    <w:rsid w:val="30BA7FC8"/>
    <w:rsid w:val="30BB1C8F"/>
    <w:rsid w:val="30BD1E01"/>
    <w:rsid w:val="30DD4AF4"/>
    <w:rsid w:val="30F9441C"/>
    <w:rsid w:val="3100254C"/>
    <w:rsid w:val="310C08F4"/>
    <w:rsid w:val="311D7DE0"/>
    <w:rsid w:val="31273967"/>
    <w:rsid w:val="313A6580"/>
    <w:rsid w:val="314C5E84"/>
    <w:rsid w:val="31611FFD"/>
    <w:rsid w:val="316D78A1"/>
    <w:rsid w:val="31780861"/>
    <w:rsid w:val="31816A0E"/>
    <w:rsid w:val="31837F4A"/>
    <w:rsid w:val="3193278F"/>
    <w:rsid w:val="319C2FBC"/>
    <w:rsid w:val="31A31ECD"/>
    <w:rsid w:val="31A655A4"/>
    <w:rsid w:val="31AC3F04"/>
    <w:rsid w:val="31CC360E"/>
    <w:rsid w:val="31CC6D4D"/>
    <w:rsid w:val="31CD44D8"/>
    <w:rsid w:val="31D43DBD"/>
    <w:rsid w:val="31D640E9"/>
    <w:rsid w:val="31DA4340"/>
    <w:rsid w:val="31F401C1"/>
    <w:rsid w:val="31F46BD4"/>
    <w:rsid w:val="31F73637"/>
    <w:rsid w:val="3201578D"/>
    <w:rsid w:val="32155A51"/>
    <w:rsid w:val="322822C9"/>
    <w:rsid w:val="32282CF7"/>
    <w:rsid w:val="32324CF8"/>
    <w:rsid w:val="323B5ADF"/>
    <w:rsid w:val="323D0B8B"/>
    <w:rsid w:val="3242171B"/>
    <w:rsid w:val="324D397A"/>
    <w:rsid w:val="32514CAF"/>
    <w:rsid w:val="32615ED3"/>
    <w:rsid w:val="32665994"/>
    <w:rsid w:val="327F07FA"/>
    <w:rsid w:val="32802157"/>
    <w:rsid w:val="328F1381"/>
    <w:rsid w:val="329871E5"/>
    <w:rsid w:val="329A2A59"/>
    <w:rsid w:val="329B7724"/>
    <w:rsid w:val="32A30A33"/>
    <w:rsid w:val="32AC0934"/>
    <w:rsid w:val="32B13389"/>
    <w:rsid w:val="32C569C2"/>
    <w:rsid w:val="32C61500"/>
    <w:rsid w:val="32C91571"/>
    <w:rsid w:val="32E379F1"/>
    <w:rsid w:val="32E629F6"/>
    <w:rsid w:val="330844BB"/>
    <w:rsid w:val="33130889"/>
    <w:rsid w:val="332839AA"/>
    <w:rsid w:val="332E7763"/>
    <w:rsid w:val="333D089D"/>
    <w:rsid w:val="333F0EE7"/>
    <w:rsid w:val="33532540"/>
    <w:rsid w:val="335C3E58"/>
    <w:rsid w:val="335C5A8A"/>
    <w:rsid w:val="335E164F"/>
    <w:rsid w:val="33641693"/>
    <w:rsid w:val="33670E40"/>
    <w:rsid w:val="336C4924"/>
    <w:rsid w:val="337F4B2F"/>
    <w:rsid w:val="33941EC9"/>
    <w:rsid w:val="33950E1D"/>
    <w:rsid w:val="33A52359"/>
    <w:rsid w:val="33B029B7"/>
    <w:rsid w:val="33B40AA0"/>
    <w:rsid w:val="33D9665F"/>
    <w:rsid w:val="33E176ED"/>
    <w:rsid w:val="33E87733"/>
    <w:rsid w:val="33FB09EB"/>
    <w:rsid w:val="33FD1CA3"/>
    <w:rsid w:val="34014654"/>
    <w:rsid w:val="34130AD5"/>
    <w:rsid w:val="341834E9"/>
    <w:rsid w:val="342708E6"/>
    <w:rsid w:val="343805A1"/>
    <w:rsid w:val="34444B38"/>
    <w:rsid w:val="345360AA"/>
    <w:rsid w:val="34541E10"/>
    <w:rsid w:val="345D3280"/>
    <w:rsid w:val="346F668C"/>
    <w:rsid w:val="34750662"/>
    <w:rsid w:val="34877BFD"/>
    <w:rsid w:val="34A2728E"/>
    <w:rsid w:val="34B44A18"/>
    <w:rsid w:val="34BA64EC"/>
    <w:rsid w:val="34CC0AD4"/>
    <w:rsid w:val="34DD203E"/>
    <w:rsid w:val="34E3142D"/>
    <w:rsid w:val="34EC70FC"/>
    <w:rsid w:val="34EE49D0"/>
    <w:rsid w:val="350547E5"/>
    <w:rsid w:val="350B0FB7"/>
    <w:rsid w:val="35155D87"/>
    <w:rsid w:val="352320F3"/>
    <w:rsid w:val="354834BF"/>
    <w:rsid w:val="354A56CF"/>
    <w:rsid w:val="35601D01"/>
    <w:rsid w:val="3570499E"/>
    <w:rsid w:val="357B2CE2"/>
    <w:rsid w:val="357B6D83"/>
    <w:rsid w:val="357D0F99"/>
    <w:rsid w:val="35984297"/>
    <w:rsid w:val="35A35222"/>
    <w:rsid w:val="35A934DD"/>
    <w:rsid w:val="35B60DAC"/>
    <w:rsid w:val="35BA72B4"/>
    <w:rsid w:val="35BE34CC"/>
    <w:rsid w:val="35C32520"/>
    <w:rsid w:val="35E03BC2"/>
    <w:rsid w:val="35EC79D4"/>
    <w:rsid w:val="35ED2805"/>
    <w:rsid w:val="35EF269C"/>
    <w:rsid w:val="35F2598B"/>
    <w:rsid w:val="35F461F4"/>
    <w:rsid w:val="35F93DD4"/>
    <w:rsid w:val="36243E46"/>
    <w:rsid w:val="36694D81"/>
    <w:rsid w:val="366F2463"/>
    <w:rsid w:val="367253E4"/>
    <w:rsid w:val="367468D2"/>
    <w:rsid w:val="36777C17"/>
    <w:rsid w:val="367F2EC6"/>
    <w:rsid w:val="36865BB1"/>
    <w:rsid w:val="368F046C"/>
    <w:rsid w:val="369E5F22"/>
    <w:rsid w:val="369E7FF7"/>
    <w:rsid w:val="36A33C55"/>
    <w:rsid w:val="36B47191"/>
    <w:rsid w:val="36B8435A"/>
    <w:rsid w:val="36C157B4"/>
    <w:rsid w:val="36D34A1A"/>
    <w:rsid w:val="36F3487C"/>
    <w:rsid w:val="36F50F6F"/>
    <w:rsid w:val="37033A51"/>
    <w:rsid w:val="3716785B"/>
    <w:rsid w:val="371945AB"/>
    <w:rsid w:val="37232C40"/>
    <w:rsid w:val="373F2347"/>
    <w:rsid w:val="374B0251"/>
    <w:rsid w:val="37646D65"/>
    <w:rsid w:val="37674223"/>
    <w:rsid w:val="376918A5"/>
    <w:rsid w:val="376E5582"/>
    <w:rsid w:val="3770336F"/>
    <w:rsid w:val="37714FA5"/>
    <w:rsid w:val="37816FAE"/>
    <w:rsid w:val="378F7AF3"/>
    <w:rsid w:val="379F44A2"/>
    <w:rsid w:val="37A31B57"/>
    <w:rsid w:val="37AF3043"/>
    <w:rsid w:val="37B15D94"/>
    <w:rsid w:val="37B74764"/>
    <w:rsid w:val="37C01930"/>
    <w:rsid w:val="37C47093"/>
    <w:rsid w:val="37CC05BB"/>
    <w:rsid w:val="37CF3272"/>
    <w:rsid w:val="37D27F45"/>
    <w:rsid w:val="37D530BD"/>
    <w:rsid w:val="37E901EE"/>
    <w:rsid w:val="37EF2A81"/>
    <w:rsid w:val="37F54E5D"/>
    <w:rsid w:val="38002E6A"/>
    <w:rsid w:val="382833E8"/>
    <w:rsid w:val="383D3568"/>
    <w:rsid w:val="384100A4"/>
    <w:rsid w:val="38477742"/>
    <w:rsid w:val="384C7F3C"/>
    <w:rsid w:val="385A291D"/>
    <w:rsid w:val="38670CC5"/>
    <w:rsid w:val="386A1313"/>
    <w:rsid w:val="386B3026"/>
    <w:rsid w:val="38713C0D"/>
    <w:rsid w:val="388C09DE"/>
    <w:rsid w:val="388D6090"/>
    <w:rsid w:val="38A60671"/>
    <w:rsid w:val="38AD090F"/>
    <w:rsid w:val="38AE236C"/>
    <w:rsid w:val="38B0231E"/>
    <w:rsid w:val="38B30D97"/>
    <w:rsid w:val="38B43671"/>
    <w:rsid w:val="38B46624"/>
    <w:rsid w:val="38CA36CD"/>
    <w:rsid w:val="38DF077B"/>
    <w:rsid w:val="38E46E9A"/>
    <w:rsid w:val="38EB165B"/>
    <w:rsid w:val="38F31983"/>
    <w:rsid w:val="38FD5728"/>
    <w:rsid w:val="39034D40"/>
    <w:rsid w:val="390E01BB"/>
    <w:rsid w:val="391042E3"/>
    <w:rsid w:val="391B08D0"/>
    <w:rsid w:val="39206F54"/>
    <w:rsid w:val="392E5B6E"/>
    <w:rsid w:val="39354D29"/>
    <w:rsid w:val="393E5885"/>
    <w:rsid w:val="39764539"/>
    <w:rsid w:val="39830A66"/>
    <w:rsid w:val="398D3CCE"/>
    <w:rsid w:val="398F511F"/>
    <w:rsid w:val="39912CFE"/>
    <w:rsid w:val="399A59D5"/>
    <w:rsid w:val="399B34E3"/>
    <w:rsid w:val="39AA5270"/>
    <w:rsid w:val="39B93068"/>
    <w:rsid w:val="39C37BB8"/>
    <w:rsid w:val="39D07F45"/>
    <w:rsid w:val="39DD42F0"/>
    <w:rsid w:val="39EF1F0B"/>
    <w:rsid w:val="39EF32BF"/>
    <w:rsid w:val="39F652E7"/>
    <w:rsid w:val="3A01536C"/>
    <w:rsid w:val="3A0B2981"/>
    <w:rsid w:val="3A0B3A2A"/>
    <w:rsid w:val="3A1C6A83"/>
    <w:rsid w:val="3A1F5CB0"/>
    <w:rsid w:val="3A222E9E"/>
    <w:rsid w:val="3A374A58"/>
    <w:rsid w:val="3A417471"/>
    <w:rsid w:val="3A440848"/>
    <w:rsid w:val="3A4C7F46"/>
    <w:rsid w:val="3A5D6B4F"/>
    <w:rsid w:val="3A70290E"/>
    <w:rsid w:val="3A760177"/>
    <w:rsid w:val="3A8227CE"/>
    <w:rsid w:val="3A942E86"/>
    <w:rsid w:val="3AA5118E"/>
    <w:rsid w:val="3AB36955"/>
    <w:rsid w:val="3AC86564"/>
    <w:rsid w:val="3AD7431A"/>
    <w:rsid w:val="3AD80B27"/>
    <w:rsid w:val="3AD966C7"/>
    <w:rsid w:val="3AE902DF"/>
    <w:rsid w:val="3AE91322"/>
    <w:rsid w:val="3AE957F3"/>
    <w:rsid w:val="3AEA1F52"/>
    <w:rsid w:val="3AFE3137"/>
    <w:rsid w:val="3AFF64A5"/>
    <w:rsid w:val="3B08000D"/>
    <w:rsid w:val="3B120684"/>
    <w:rsid w:val="3B1625BA"/>
    <w:rsid w:val="3B18644A"/>
    <w:rsid w:val="3B1A3480"/>
    <w:rsid w:val="3B1C0719"/>
    <w:rsid w:val="3B2038DD"/>
    <w:rsid w:val="3B2A38D7"/>
    <w:rsid w:val="3B372FA1"/>
    <w:rsid w:val="3B4C4CAA"/>
    <w:rsid w:val="3B5537EB"/>
    <w:rsid w:val="3B566927"/>
    <w:rsid w:val="3B594C73"/>
    <w:rsid w:val="3B5D004E"/>
    <w:rsid w:val="3B672574"/>
    <w:rsid w:val="3B6D0DDF"/>
    <w:rsid w:val="3B7223B7"/>
    <w:rsid w:val="3B7418C0"/>
    <w:rsid w:val="3B8E79CB"/>
    <w:rsid w:val="3B960FEA"/>
    <w:rsid w:val="3BC3399C"/>
    <w:rsid w:val="3BCD6049"/>
    <w:rsid w:val="3BD511E8"/>
    <w:rsid w:val="3BEC4AB4"/>
    <w:rsid w:val="3BF92050"/>
    <w:rsid w:val="3C0C02C4"/>
    <w:rsid w:val="3C0E290D"/>
    <w:rsid w:val="3C2B1E1B"/>
    <w:rsid w:val="3C2B748B"/>
    <w:rsid w:val="3C470ACE"/>
    <w:rsid w:val="3C5067BF"/>
    <w:rsid w:val="3C5957C5"/>
    <w:rsid w:val="3C5E0B74"/>
    <w:rsid w:val="3C63342A"/>
    <w:rsid w:val="3C6350E9"/>
    <w:rsid w:val="3C641F30"/>
    <w:rsid w:val="3C6A6894"/>
    <w:rsid w:val="3C6E3168"/>
    <w:rsid w:val="3C9C27E5"/>
    <w:rsid w:val="3CA34E0B"/>
    <w:rsid w:val="3CB96FF6"/>
    <w:rsid w:val="3CC94E24"/>
    <w:rsid w:val="3CCA01D5"/>
    <w:rsid w:val="3CCB0D14"/>
    <w:rsid w:val="3CCE236A"/>
    <w:rsid w:val="3CCF2AAD"/>
    <w:rsid w:val="3CD27CF0"/>
    <w:rsid w:val="3CDA2837"/>
    <w:rsid w:val="3CEC7A95"/>
    <w:rsid w:val="3CF5698D"/>
    <w:rsid w:val="3D0D3776"/>
    <w:rsid w:val="3D1129A2"/>
    <w:rsid w:val="3D156BA4"/>
    <w:rsid w:val="3D18436D"/>
    <w:rsid w:val="3D190A74"/>
    <w:rsid w:val="3D2633E9"/>
    <w:rsid w:val="3D333C20"/>
    <w:rsid w:val="3D4873A2"/>
    <w:rsid w:val="3D5734B7"/>
    <w:rsid w:val="3D7B2778"/>
    <w:rsid w:val="3D8C7473"/>
    <w:rsid w:val="3D8E34F6"/>
    <w:rsid w:val="3DAB2FB5"/>
    <w:rsid w:val="3DAC4AD7"/>
    <w:rsid w:val="3DB0008C"/>
    <w:rsid w:val="3DCD0ADC"/>
    <w:rsid w:val="3DD0646F"/>
    <w:rsid w:val="3DD24E88"/>
    <w:rsid w:val="3DD93625"/>
    <w:rsid w:val="3DFB49F7"/>
    <w:rsid w:val="3E196D53"/>
    <w:rsid w:val="3E210076"/>
    <w:rsid w:val="3E33776B"/>
    <w:rsid w:val="3E344A81"/>
    <w:rsid w:val="3E375471"/>
    <w:rsid w:val="3E446616"/>
    <w:rsid w:val="3E4F334C"/>
    <w:rsid w:val="3E55119C"/>
    <w:rsid w:val="3E783E6E"/>
    <w:rsid w:val="3E796B33"/>
    <w:rsid w:val="3E87764B"/>
    <w:rsid w:val="3E923D39"/>
    <w:rsid w:val="3E981D0E"/>
    <w:rsid w:val="3EA2444D"/>
    <w:rsid w:val="3EAB2DC6"/>
    <w:rsid w:val="3EAD0FB6"/>
    <w:rsid w:val="3EB22C28"/>
    <w:rsid w:val="3EC02117"/>
    <w:rsid w:val="3ECD32B9"/>
    <w:rsid w:val="3ED10BB0"/>
    <w:rsid w:val="3EDB570D"/>
    <w:rsid w:val="3EE417BE"/>
    <w:rsid w:val="3EEF0645"/>
    <w:rsid w:val="3F0A681F"/>
    <w:rsid w:val="3F0E3487"/>
    <w:rsid w:val="3F1149BD"/>
    <w:rsid w:val="3F1A70DE"/>
    <w:rsid w:val="3F237BD5"/>
    <w:rsid w:val="3F4F7447"/>
    <w:rsid w:val="3F5B1DDB"/>
    <w:rsid w:val="3F5D758B"/>
    <w:rsid w:val="3F6D2E97"/>
    <w:rsid w:val="3F6E2902"/>
    <w:rsid w:val="3F7B4FF7"/>
    <w:rsid w:val="3F883C57"/>
    <w:rsid w:val="3F8D4FC5"/>
    <w:rsid w:val="3F9E5A6A"/>
    <w:rsid w:val="3FB4584A"/>
    <w:rsid w:val="3FB72EEF"/>
    <w:rsid w:val="3FBA180D"/>
    <w:rsid w:val="3FC43EAA"/>
    <w:rsid w:val="3FCE2193"/>
    <w:rsid w:val="3FD57CA1"/>
    <w:rsid w:val="3FF03845"/>
    <w:rsid w:val="3FF13C6A"/>
    <w:rsid w:val="3FFE0EB0"/>
    <w:rsid w:val="40060885"/>
    <w:rsid w:val="40131E91"/>
    <w:rsid w:val="401E37E4"/>
    <w:rsid w:val="402668D7"/>
    <w:rsid w:val="403011E0"/>
    <w:rsid w:val="40353105"/>
    <w:rsid w:val="40371BD1"/>
    <w:rsid w:val="40437C6A"/>
    <w:rsid w:val="404906F8"/>
    <w:rsid w:val="404A2263"/>
    <w:rsid w:val="40511338"/>
    <w:rsid w:val="4056442F"/>
    <w:rsid w:val="40567312"/>
    <w:rsid w:val="40595D5D"/>
    <w:rsid w:val="40634CAE"/>
    <w:rsid w:val="406844FF"/>
    <w:rsid w:val="406A13CA"/>
    <w:rsid w:val="406F62AE"/>
    <w:rsid w:val="40726EA1"/>
    <w:rsid w:val="40781C2D"/>
    <w:rsid w:val="407F0111"/>
    <w:rsid w:val="4083634A"/>
    <w:rsid w:val="40845F0C"/>
    <w:rsid w:val="40892638"/>
    <w:rsid w:val="409B4D4D"/>
    <w:rsid w:val="40A1374B"/>
    <w:rsid w:val="40A14ACB"/>
    <w:rsid w:val="40A2685F"/>
    <w:rsid w:val="40BB0FE8"/>
    <w:rsid w:val="40D427D8"/>
    <w:rsid w:val="40D62B31"/>
    <w:rsid w:val="40E03330"/>
    <w:rsid w:val="40E668B6"/>
    <w:rsid w:val="40F23E26"/>
    <w:rsid w:val="412072BA"/>
    <w:rsid w:val="41243ED7"/>
    <w:rsid w:val="413847C6"/>
    <w:rsid w:val="413F3239"/>
    <w:rsid w:val="414F6839"/>
    <w:rsid w:val="41554F8D"/>
    <w:rsid w:val="41577423"/>
    <w:rsid w:val="416966FD"/>
    <w:rsid w:val="416A440F"/>
    <w:rsid w:val="41726638"/>
    <w:rsid w:val="41790241"/>
    <w:rsid w:val="417C20C0"/>
    <w:rsid w:val="41812E14"/>
    <w:rsid w:val="418154ED"/>
    <w:rsid w:val="418B64F1"/>
    <w:rsid w:val="41957D5D"/>
    <w:rsid w:val="41987FDC"/>
    <w:rsid w:val="41D40270"/>
    <w:rsid w:val="41D62645"/>
    <w:rsid w:val="41DB1944"/>
    <w:rsid w:val="41F2269E"/>
    <w:rsid w:val="41F270A6"/>
    <w:rsid w:val="41F33906"/>
    <w:rsid w:val="42004E5B"/>
    <w:rsid w:val="420773E5"/>
    <w:rsid w:val="42085C04"/>
    <w:rsid w:val="4234059F"/>
    <w:rsid w:val="423B733D"/>
    <w:rsid w:val="423E3754"/>
    <w:rsid w:val="423F76D9"/>
    <w:rsid w:val="42487E55"/>
    <w:rsid w:val="42584B57"/>
    <w:rsid w:val="425B2FD3"/>
    <w:rsid w:val="425B559B"/>
    <w:rsid w:val="425D3E26"/>
    <w:rsid w:val="426510A2"/>
    <w:rsid w:val="426B5D0F"/>
    <w:rsid w:val="426D57B0"/>
    <w:rsid w:val="42791C55"/>
    <w:rsid w:val="42793E1D"/>
    <w:rsid w:val="427A08D2"/>
    <w:rsid w:val="427A61F7"/>
    <w:rsid w:val="42834ADC"/>
    <w:rsid w:val="428D017F"/>
    <w:rsid w:val="4290304A"/>
    <w:rsid w:val="42932A8A"/>
    <w:rsid w:val="42BE7977"/>
    <w:rsid w:val="42DB512D"/>
    <w:rsid w:val="42E050C1"/>
    <w:rsid w:val="42E82E08"/>
    <w:rsid w:val="42F5713C"/>
    <w:rsid w:val="42FD6B97"/>
    <w:rsid w:val="4300411C"/>
    <w:rsid w:val="430F6513"/>
    <w:rsid w:val="43133E78"/>
    <w:rsid w:val="43140B96"/>
    <w:rsid w:val="432271B2"/>
    <w:rsid w:val="432E66F4"/>
    <w:rsid w:val="433220F3"/>
    <w:rsid w:val="433269A9"/>
    <w:rsid w:val="43384BB4"/>
    <w:rsid w:val="4341439A"/>
    <w:rsid w:val="43414C9C"/>
    <w:rsid w:val="43462655"/>
    <w:rsid w:val="43487282"/>
    <w:rsid w:val="435A36D2"/>
    <w:rsid w:val="43602799"/>
    <w:rsid w:val="43636FB1"/>
    <w:rsid w:val="436557D9"/>
    <w:rsid w:val="43770D9F"/>
    <w:rsid w:val="4377252C"/>
    <w:rsid w:val="439F793D"/>
    <w:rsid w:val="43A00150"/>
    <w:rsid w:val="43A84121"/>
    <w:rsid w:val="43B0086A"/>
    <w:rsid w:val="43B715DE"/>
    <w:rsid w:val="43BF7095"/>
    <w:rsid w:val="43C15AEE"/>
    <w:rsid w:val="43C51832"/>
    <w:rsid w:val="43C968AF"/>
    <w:rsid w:val="43D56487"/>
    <w:rsid w:val="43D712E6"/>
    <w:rsid w:val="43D74DF8"/>
    <w:rsid w:val="43EC3214"/>
    <w:rsid w:val="43F9681D"/>
    <w:rsid w:val="440022E8"/>
    <w:rsid w:val="441016D0"/>
    <w:rsid w:val="442630D5"/>
    <w:rsid w:val="4430531E"/>
    <w:rsid w:val="443512BE"/>
    <w:rsid w:val="443B2099"/>
    <w:rsid w:val="44463832"/>
    <w:rsid w:val="4447716F"/>
    <w:rsid w:val="444849A0"/>
    <w:rsid w:val="447614DA"/>
    <w:rsid w:val="44781A3B"/>
    <w:rsid w:val="44831987"/>
    <w:rsid w:val="44833671"/>
    <w:rsid w:val="44A54CDE"/>
    <w:rsid w:val="44A861FA"/>
    <w:rsid w:val="44AA192C"/>
    <w:rsid w:val="44B90214"/>
    <w:rsid w:val="44BE63FE"/>
    <w:rsid w:val="44DD6A89"/>
    <w:rsid w:val="44E13C89"/>
    <w:rsid w:val="44F110DC"/>
    <w:rsid w:val="44F34B5D"/>
    <w:rsid w:val="4500155B"/>
    <w:rsid w:val="450562EA"/>
    <w:rsid w:val="450C3408"/>
    <w:rsid w:val="451B2A92"/>
    <w:rsid w:val="451B5EB6"/>
    <w:rsid w:val="451B7BC9"/>
    <w:rsid w:val="45253CFF"/>
    <w:rsid w:val="45326FBF"/>
    <w:rsid w:val="45427459"/>
    <w:rsid w:val="45432BB6"/>
    <w:rsid w:val="454573B4"/>
    <w:rsid w:val="454F1C67"/>
    <w:rsid w:val="45635624"/>
    <w:rsid w:val="45703B0A"/>
    <w:rsid w:val="457A7303"/>
    <w:rsid w:val="457B4AAB"/>
    <w:rsid w:val="45930A19"/>
    <w:rsid w:val="459A1099"/>
    <w:rsid w:val="459A2B81"/>
    <w:rsid w:val="459C0A92"/>
    <w:rsid w:val="459F0E04"/>
    <w:rsid w:val="45DC5BA5"/>
    <w:rsid w:val="45F0242F"/>
    <w:rsid w:val="45F53FBC"/>
    <w:rsid w:val="460048C5"/>
    <w:rsid w:val="460A1A8C"/>
    <w:rsid w:val="461D09B6"/>
    <w:rsid w:val="462116B2"/>
    <w:rsid w:val="46321D54"/>
    <w:rsid w:val="46336091"/>
    <w:rsid w:val="4634442E"/>
    <w:rsid w:val="463465B3"/>
    <w:rsid w:val="463734C2"/>
    <w:rsid w:val="46375F01"/>
    <w:rsid w:val="463A24D8"/>
    <w:rsid w:val="464A0C73"/>
    <w:rsid w:val="464C2C4A"/>
    <w:rsid w:val="465D73E2"/>
    <w:rsid w:val="466072C8"/>
    <w:rsid w:val="466E7A27"/>
    <w:rsid w:val="467A28D1"/>
    <w:rsid w:val="467C5890"/>
    <w:rsid w:val="46833868"/>
    <w:rsid w:val="46845904"/>
    <w:rsid w:val="468A6096"/>
    <w:rsid w:val="46914D0A"/>
    <w:rsid w:val="469D317D"/>
    <w:rsid w:val="469D6C23"/>
    <w:rsid w:val="469D7266"/>
    <w:rsid w:val="46A5417A"/>
    <w:rsid w:val="46B01FDA"/>
    <w:rsid w:val="46B30587"/>
    <w:rsid w:val="46B45531"/>
    <w:rsid w:val="46BD3CC7"/>
    <w:rsid w:val="46BE29D3"/>
    <w:rsid w:val="46BF74CE"/>
    <w:rsid w:val="46C5337C"/>
    <w:rsid w:val="46CB77C0"/>
    <w:rsid w:val="46CD6169"/>
    <w:rsid w:val="46CF14B4"/>
    <w:rsid w:val="46D32286"/>
    <w:rsid w:val="46E94CE1"/>
    <w:rsid w:val="47100CEE"/>
    <w:rsid w:val="47425635"/>
    <w:rsid w:val="474356C1"/>
    <w:rsid w:val="47445654"/>
    <w:rsid w:val="47492D62"/>
    <w:rsid w:val="47543F53"/>
    <w:rsid w:val="475845F0"/>
    <w:rsid w:val="476829F1"/>
    <w:rsid w:val="476901DA"/>
    <w:rsid w:val="477B3595"/>
    <w:rsid w:val="477E4EFA"/>
    <w:rsid w:val="47A34C1C"/>
    <w:rsid w:val="47B03539"/>
    <w:rsid w:val="47C94535"/>
    <w:rsid w:val="47DF1E31"/>
    <w:rsid w:val="47E27093"/>
    <w:rsid w:val="480B4F0B"/>
    <w:rsid w:val="48115D7F"/>
    <w:rsid w:val="48121205"/>
    <w:rsid w:val="4816644A"/>
    <w:rsid w:val="481822A4"/>
    <w:rsid w:val="48201598"/>
    <w:rsid w:val="48213BD5"/>
    <w:rsid w:val="48352D30"/>
    <w:rsid w:val="483841FD"/>
    <w:rsid w:val="483E5C18"/>
    <w:rsid w:val="4844519D"/>
    <w:rsid w:val="48561C65"/>
    <w:rsid w:val="485940EB"/>
    <w:rsid w:val="485F4C55"/>
    <w:rsid w:val="48716A54"/>
    <w:rsid w:val="4877780D"/>
    <w:rsid w:val="487C2D44"/>
    <w:rsid w:val="48803207"/>
    <w:rsid w:val="488A1D52"/>
    <w:rsid w:val="488C6D70"/>
    <w:rsid w:val="488E0471"/>
    <w:rsid w:val="489D6F38"/>
    <w:rsid w:val="489F0584"/>
    <w:rsid w:val="48A31DE8"/>
    <w:rsid w:val="48A723EA"/>
    <w:rsid w:val="48A852E4"/>
    <w:rsid w:val="48BF56BE"/>
    <w:rsid w:val="48CE1006"/>
    <w:rsid w:val="48FD64BD"/>
    <w:rsid w:val="49271E28"/>
    <w:rsid w:val="492F5200"/>
    <w:rsid w:val="493C7210"/>
    <w:rsid w:val="49415AC2"/>
    <w:rsid w:val="4952640A"/>
    <w:rsid w:val="495B043D"/>
    <w:rsid w:val="496B0921"/>
    <w:rsid w:val="496E4A74"/>
    <w:rsid w:val="498E143E"/>
    <w:rsid w:val="499E5A9D"/>
    <w:rsid w:val="49A32FF2"/>
    <w:rsid w:val="49D74E51"/>
    <w:rsid w:val="4A050F42"/>
    <w:rsid w:val="4A09441C"/>
    <w:rsid w:val="4A0A2C02"/>
    <w:rsid w:val="4A0A7999"/>
    <w:rsid w:val="4A225623"/>
    <w:rsid w:val="4A3A37C3"/>
    <w:rsid w:val="4A3D0B30"/>
    <w:rsid w:val="4A4E054C"/>
    <w:rsid w:val="4A577AAC"/>
    <w:rsid w:val="4A5941BC"/>
    <w:rsid w:val="4A694DEB"/>
    <w:rsid w:val="4A6D7011"/>
    <w:rsid w:val="4A714BFE"/>
    <w:rsid w:val="4A8041D7"/>
    <w:rsid w:val="4A827403"/>
    <w:rsid w:val="4A852EB7"/>
    <w:rsid w:val="4A890CAC"/>
    <w:rsid w:val="4ABC7DD3"/>
    <w:rsid w:val="4AC41AD6"/>
    <w:rsid w:val="4AC520DA"/>
    <w:rsid w:val="4ACF0363"/>
    <w:rsid w:val="4AE17C33"/>
    <w:rsid w:val="4AE86BDE"/>
    <w:rsid w:val="4AFB7026"/>
    <w:rsid w:val="4B0B0258"/>
    <w:rsid w:val="4B132C5F"/>
    <w:rsid w:val="4B1865C1"/>
    <w:rsid w:val="4B203FCD"/>
    <w:rsid w:val="4B213C53"/>
    <w:rsid w:val="4B2B23AD"/>
    <w:rsid w:val="4B2C561E"/>
    <w:rsid w:val="4B3035FD"/>
    <w:rsid w:val="4B340F78"/>
    <w:rsid w:val="4B3B6E79"/>
    <w:rsid w:val="4B564302"/>
    <w:rsid w:val="4B5E3E8F"/>
    <w:rsid w:val="4B6C2D1F"/>
    <w:rsid w:val="4B7870F8"/>
    <w:rsid w:val="4B7E0AFB"/>
    <w:rsid w:val="4B7F43ED"/>
    <w:rsid w:val="4B810D53"/>
    <w:rsid w:val="4B9246EB"/>
    <w:rsid w:val="4B974837"/>
    <w:rsid w:val="4B9907B8"/>
    <w:rsid w:val="4B9A2D92"/>
    <w:rsid w:val="4BA52FD9"/>
    <w:rsid w:val="4BAB33F1"/>
    <w:rsid w:val="4BB020B9"/>
    <w:rsid w:val="4BB05C3E"/>
    <w:rsid w:val="4BB3694A"/>
    <w:rsid w:val="4BC55842"/>
    <w:rsid w:val="4BDB733F"/>
    <w:rsid w:val="4BDE48A4"/>
    <w:rsid w:val="4BDF251D"/>
    <w:rsid w:val="4BE11C15"/>
    <w:rsid w:val="4BE22AB0"/>
    <w:rsid w:val="4BEF28BF"/>
    <w:rsid w:val="4BFE17F9"/>
    <w:rsid w:val="4BFF0913"/>
    <w:rsid w:val="4C0122D5"/>
    <w:rsid w:val="4C080A7D"/>
    <w:rsid w:val="4C0824C0"/>
    <w:rsid w:val="4C0B32B5"/>
    <w:rsid w:val="4C1F0401"/>
    <w:rsid w:val="4C231822"/>
    <w:rsid w:val="4C2A7851"/>
    <w:rsid w:val="4C3A2EDA"/>
    <w:rsid w:val="4C3E52BA"/>
    <w:rsid w:val="4C433D87"/>
    <w:rsid w:val="4C45671B"/>
    <w:rsid w:val="4C513799"/>
    <w:rsid w:val="4C764DAA"/>
    <w:rsid w:val="4C983AB0"/>
    <w:rsid w:val="4C9D477D"/>
    <w:rsid w:val="4CAF0A1C"/>
    <w:rsid w:val="4CBB2570"/>
    <w:rsid w:val="4CCD2820"/>
    <w:rsid w:val="4CD37360"/>
    <w:rsid w:val="4CDC1C0F"/>
    <w:rsid w:val="4CE04421"/>
    <w:rsid w:val="4CEF19FD"/>
    <w:rsid w:val="4D0602DA"/>
    <w:rsid w:val="4D0620AE"/>
    <w:rsid w:val="4D073A71"/>
    <w:rsid w:val="4D177889"/>
    <w:rsid w:val="4D24573F"/>
    <w:rsid w:val="4D2746F6"/>
    <w:rsid w:val="4D275C6A"/>
    <w:rsid w:val="4D2F4E83"/>
    <w:rsid w:val="4D3F1CB8"/>
    <w:rsid w:val="4D4D29D7"/>
    <w:rsid w:val="4D6213D9"/>
    <w:rsid w:val="4D8C34B8"/>
    <w:rsid w:val="4D910DC4"/>
    <w:rsid w:val="4D985DF7"/>
    <w:rsid w:val="4D9906EA"/>
    <w:rsid w:val="4D9C721E"/>
    <w:rsid w:val="4DA07678"/>
    <w:rsid w:val="4DB45889"/>
    <w:rsid w:val="4DB85E08"/>
    <w:rsid w:val="4DC81137"/>
    <w:rsid w:val="4DD406DC"/>
    <w:rsid w:val="4DD542C7"/>
    <w:rsid w:val="4DDF1C00"/>
    <w:rsid w:val="4DDF7822"/>
    <w:rsid w:val="4DE331BE"/>
    <w:rsid w:val="4DE57080"/>
    <w:rsid w:val="4DF64741"/>
    <w:rsid w:val="4E0B768F"/>
    <w:rsid w:val="4E121C7E"/>
    <w:rsid w:val="4E1716A7"/>
    <w:rsid w:val="4E1B1C1D"/>
    <w:rsid w:val="4E1F593A"/>
    <w:rsid w:val="4E2929A5"/>
    <w:rsid w:val="4E2A14C5"/>
    <w:rsid w:val="4E3534D5"/>
    <w:rsid w:val="4E3627A3"/>
    <w:rsid w:val="4E3745F4"/>
    <w:rsid w:val="4E5C56C2"/>
    <w:rsid w:val="4E5C606D"/>
    <w:rsid w:val="4E986E79"/>
    <w:rsid w:val="4E9F20AD"/>
    <w:rsid w:val="4EA47BAA"/>
    <w:rsid w:val="4EA54E88"/>
    <w:rsid w:val="4EB00875"/>
    <w:rsid w:val="4EB57480"/>
    <w:rsid w:val="4EC95621"/>
    <w:rsid w:val="4ECB0923"/>
    <w:rsid w:val="4EF85597"/>
    <w:rsid w:val="4F0B101F"/>
    <w:rsid w:val="4F1D33CD"/>
    <w:rsid w:val="4F207032"/>
    <w:rsid w:val="4F2727E4"/>
    <w:rsid w:val="4F280C93"/>
    <w:rsid w:val="4F4C6C2D"/>
    <w:rsid w:val="4F5B4C19"/>
    <w:rsid w:val="4F670AD8"/>
    <w:rsid w:val="4F6E4A26"/>
    <w:rsid w:val="4F6F5CDA"/>
    <w:rsid w:val="4F7B2BB3"/>
    <w:rsid w:val="4F7E5EAE"/>
    <w:rsid w:val="4F83065C"/>
    <w:rsid w:val="4F833CB7"/>
    <w:rsid w:val="4F8C0EA5"/>
    <w:rsid w:val="4F953CA0"/>
    <w:rsid w:val="4FA35BB2"/>
    <w:rsid w:val="4FB1336D"/>
    <w:rsid w:val="4FBC4EE5"/>
    <w:rsid w:val="4FD27C89"/>
    <w:rsid w:val="4FD44976"/>
    <w:rsid w:val="4FE42E6C"/>
    <w:rsid w:val="4FE86964"/>
    <w:rsid w:val="4FF12E5D"/>
    <w:rsid w:val="4FF16832"/>
    <w:rsid w:val="4FF44754"/>
    <w:rsid w:val="50024EFA"/>
    <w:rsid w:val="501334AC"/>
    <w:rsid w:val="502358DF"/>
    <w:rsid w:val="5028547F"/>
    <w:rsid w:val="502A7542"/>
    <w:rsid w:val="502E2FCD"/>
    <w:rsid w:val="502E70C7"/>
    <w:rsid w:val="503C646D"/>
    <w:rsid w:val="505D7219"/>
    <w:rsid w:val="50611F72"/>
    <w:rsid w:val="506145C9"/>
    <w:rsid w:val="5076777B"/>
    <w:rsid w:val="50805087"/>
    <w:rsid w:val="50807CDA"/>
    <w:rsid w:val="50811475"/>
    <w:rsid w:val="50857595"/>
    <w:rsid w:val="50872C3F"/>
    <w:rsid w:val="50893555"/>
    <w:rsid w:val="508C3F03"/>
    <w:rsid w:val="50963F2A"/>
    <w:rsid w:val="50973BE4"/>
    <w:rsid w:val="50992F3D"/>
    <w:rsid w:val="50A12E84"/>
    <w:rsid w:val="50B30A72"/>
    <w:rsid w:val="50C12D72"/>
    <w:rsid w:val="50CA3484"/>
    <w:rsid w:val="50D0244E"/>
    <w:rsid w:val="50DE1399"/>
    <w:rsid w:val="50E44DF3"/>
    <w:rsid w:val="50F90795"/>
    <w:rsid w:val="50F94A64"/>
    <w:rsid w:val="5121642E"/>
    <w:rsid w:val="51267E31"/>
    <w:rsid w:val="51322B8A"/>
    <w:rsid w:val="51324C7F"/>
    <w:rsid w:val="515C2479"/>
    <w:rsid w:val="51616F24"/>
    <w:rsid w:val="5179259A"/>
    <w:rsid w:val="518334C0"/>
    <w:rsid w:val="51880C0C"/>
    <w:rsid w:val="518E2F81"/>
    <w:rsid w:val="51976D3A"/>
    <w:rsid w:val="519D0411"/>
    <w:rsid w:val="51BD6DDC"/>
    <w:rsid w:val="51BE10B0"/>
    <w:rsid w:val="51BE7BB2"/>
    <w:rsid w:val="51CC421F"/>
    <w:rsid w:val="51E16CFB"/>
    <w:rsid w:val="51F81B04"/>
    <w:rsid w:val="51FB6F9D"/>
    <w:rsid w:val="51FC2D33"/>
    <w:rsid w:val="51FD6406"/>
    <w:rsid w:val="52144A19"/>
    <w:rsid w:val="52220359"/>
    <w:rsid w:val="522403D9"/>
    <w:rsid w:val="5235307A"/>
    <w:rsid w:val="5235404F"/>
    <w:rsid w:val="52411CCF"/>
    <w:rsid w:val="52457548"/>
    <w:rsid w:val="5247096B"/>
    <w:rsid w:val="524A569B"/>
    <w:rsid w:val="525666C1"/>
    <w:rsid w:val="525C5507"/>
    <w:rsid w:val="52687D6E"/>
    <w:rsid w:val="52696A0A"/>
    <w:rsid w:val="527B64AA"/>
    <w:rsid w:val="52884EEF"/>
    <w:rsid w:val="52995DB5"/>
    <w:rsid w:val="529B601F"/>
    <w:rsid w:val="529C22F8"/>
    <w:rsid w:val="52A06F42"/>
    <w:rsid w:val="52A53B8C"/>
    <w:rsid w:val="52B12E25"/>
    <w:rsid w:val="52B30433"/>
    <w:rsid w:val="52BA0077"/>
    <w:rsid w:val="52BE7466"/>
    <w:rsid w:val="52BF1D73"/>
    <w:rsid w:val="52C26803"/>
    <w:rsid w:val="52D45B08"/>
    <w:rsid w:val="52DD1E45"/>
    <w:rsid w:val="52FE0E8E"/>
    <w:rsid w:val="530E1846"/>
    <w:rsid w:val="530F06ED"/>
    <w:rsid w:val="53141F81"/>
    <w:rsid w:val="531D25A4"/>
    <w:rsid w:val="531E5E17"/>
    <w:rsid w:val="532425E4"/>
    <w:rsid w:val="532A4597"/>
    <w:rsid w:val="532D11B4"/>
    <w:rsid w:val="53444491"/>
    <w:rsid w:val="534C5FEA"/>
    <w:rsid w:val="53503F49"/>
    <w:rsid w:val="535515AF"/>
    <w:rsid w:val="53562BC5"/>
    <w:rsid w:val="536167DE"/>
    <w:rsid w:val="536B524B"/>
    <w:rsid w:val="53AA63EA"/>
    <w:rsid w:val="53B63007"/>
    <w:rsid w:val="53BD7852"/>
    <w:rsid w:val="53C01B63"/>
    <w:rsid w:val="53CD036D"/>
    <w:rsid w:val="53D67ECD"/>
    <w:rsid w:val="53FD6C94"/>
    <w:rsid w:val="540338EB"/>
    <w:rsid w:val="54072F01"/>
    <w:rsid w:val="54134407"/>
    <w:rsid w:val="541C4E79"/>
    <w:rsid w:val="541E77FD"/>
    <w:rsid w:val="5421492F"/>
    <w:rsid w:val="54246594"/>
    <w:rsid w:val="54277CFA"/>
    <w:rsid w:val="54390E7B"/>
    <w:rsid w:val="54421058"/>
    <w:rsid w:val="544E25A6"/>
    <w:rsid w:val="54500108"/>
    <w:rsid w:val="54556CBF"/>
    <w:rsid w:val="5459681C"/>
    <w:rsid w:val="54596CE6"/>
    <w:rsid w:val="545F5631"/>
    <w:rsid w:val="54681ABA"/>
    <w:rsid w:val="54692A34"/>
    <w:rsid w:val="547A2A75"/>
    <w:rsid w:val="547D3151"/>
    <w:rsid w:val="54804FAB"/>
    <w:rsid w:val="54816DB8"/>
    <w:rsid w:val="54823C42"/>
    <w:rsid w:val="54863ED9"/>
    <w:rsid w:val="549103FB"/>
    <w:rsid w:val="54AA0169"/>
    <w:rsid w:val="54AC4673"/>
    <w:rsid w:val="54AF7A60"/>
    <w:rsid w:val="54B75A34"/>
    <w:rsid w:val="54BF49FA"/>
    <w:rsid w:val="54C104BF"/>
    <w:rsid w:val="54CE55E3"/>
    <w:rsid w:val="54E85132"/>
    <w:rsid w:val="54F075C3"/>
    <w:rsid w:val="550A4BB7"/>
    <w:rsid w:val="55100DBD"/>
    <w:rsid w:val="552B0E48"/>
    <w:rsid w:val="552B49D5"/>
    <w:rsid w:val="552C7A66"/>
    <w:rsid w:val="55346B4C"/>
    <w:rsid w:val="554106D4"/>
    <w:rsid w:val="55433B3B"/>
    <w:rsid w:val="554477B9"/>
    <w:rsid w:val="554D0958"/>
    <w:rsid w:val="5553573B"/>
    <w:rsid w:val="555C3667"/>
    <w:rsid w:val="55655093"/>
    <w:rsid w:val="55691157"/>
    <w:rsid w:val="556E3346"/>
    <w:rsid w:val="559403BC"/>
    <w:rsid w:val="55947AD7"/>
    <w:rsid w:val="55A22A39"/>
    <w:rsid w:val="55B021DA"/>
    <w:rsid w:val="55B11054"/>
    <w:rsid w:val="55C41CC3"/>
    <w:rsid w:val="55E80278"/>
    <w:rsid w:val="55E91B02"/>
    <w:rsid w:val="55F32B16"/>
    <w:rsid w:val="55F65008"/>
    <w:rsid w:val="55FE16BD"/>
    <w:rsid w:val="56067BD0"/>
    <w:rsid w:val="56095A30"/>
    <w:rsid w:val="561057F9"/>
    <w:rsid w:val="56157593"/>
    <w:rsid w:val="562C495C"/>
    <w:rsid w:val="562D26B3"/>
    <w:rsid w:val="56364C87"/>
    <w:rsid w:val="563C5D09"/>
    <w:rsid w:val="56493589"/>
    <w:rsid w:val="56550E3F"/>
    <w:rsid w:val="565D3CE5"/>
    <w:rsid w:val="566223F5"/>
    <w:rsid w:val="5676736C"/>
    <w:rsid w:val="567E7DED"/>
    <w:rsid w:val="56832F65"/>
    <w:rsid w:val="56834C15"/>
    <w:rsid w:val="56843986"/>
    <w:rsid w:val="568D5E04"/>
    <w:rsid w:val="569D7699"/>
    <w:rsid w:val="56A44226"/>
    <w:rsid w:val="56AF7F7B"/>
    <w:rsid w:val="56B94B9A"/>
    <w:rsid w:val="56BE22A9"/>
    <w:rsid w:val="56BF713B"/>
    <w:rsid w:val="56C4781E"/>
    <w:rsid w:val="56C67D92"/>
    <w:rsid w:val="56CA21BD"/>
    <w:rsid w:val="56D02DCE"/>
    <w:rsid w:val="56D75FDC"/>
    <w:rsid w:val="56DB78CA"/>
    <w:rsid w:val="56E37AC6"/>
    <w:rsid w:val="56E81932"/>
    <w:rsid w:val="56EA582A"/>
    <w:rsid w:val="56EB1D22"/>
    <w:rsid w:val="56F04DB7"/>
    <w:rsid w:val="571672F4"/>
    <w:rsid w:val="572352A1"/>
    <w:rsid w:val="5731102C"/>
    <w:rsid w:val="57317AB0"/>
    <w:rsid w:val="57322CCD"/>
    <w:rsid w:val="57342839"/>
    <w:rsid w:val="573B6703"/>
    <w:rsid w:val="574A44D8"/>
    <w:rsid w:val="574C680F"/>
    <w:rsid w:val="57537BCA"/>
    <w:rsid w:val="575764B5"/>
    <w:rsid w:val="5768399E"/>
    <w:rsid w:val="57691265"/>
    <w:rsid w:val="576F1855"/>
    <w:rsid w:val="57726BFB"/>
    <w:rsid w:val="577717F4"/>
    <w:rsid w:val="57882AA5"/>
    <w:rsid w:val="578C0B92"/>
    <w:rsid w:val="57904351"/>
    <w:rsid w:val="57967CAB"/>
    <w:rsid w:val="57A3512C"/>
    <w:rsid w:val="57A67BE0"/>
    <w:rsid w:val="57A971D5"/>
    <w:rsid w:val="57B7204A"/>
    <w:rsid w:val="57B77B60"/>
    <w:rsid w:val="57BF760D"/>
    <w:rsid w:val="57C828B2"/>
    <w:rsid w:val="57D472B6"/>
    <w:rsid w:val="57DB5263"/>
    <w:rsid w:val="57DE2C22"/>
    <w:rsid w:val="57ED0E12"/>
    <w:rsid w:val="57F5186E"/>
    <w:rsid w:val="58055110"/>
    <w:rsid w:val="58114344"/>
    <w:rsid w:val="58134B7D"/>
    <w:rsid w:val="581F34C3"/>
    <w:rsid w:val="58247C49"/>
    <w:rsid w:val="58366F7B"/>
    <w:rsid w:val="584C066D"/>
    <w:rsid w:val="585009AA"/>
    <w:rsid w:val="58547A2F"/>
    <w:rsid w:val="58583C59"/>
    <w:rsid w:val="58584F11"/>
    <w:rsid w:val="585B0724"/>
    <w:rsid w:val="58733EF2"/>
    <w:rsid w:val="58750A77"/>
    <w:rsid w:val="5875470E"/>
    <w:rsid w:val="587E5C10"/>
    <w:rsid w:val="588C7A2D"/>
    <w:rsid w:val="589B2386"/>
    <w:rsid w:val="58A366A1"/>
    <w:rsid w:val="58C31243"/>
    <w:rsid w:val="58CB37C0"/>
    <w:rsid w:val="58E10D1D"/>
    <w:rsid w:val="58E62D59"/>
    <w:rsid w:val="58F05237"/>
    <w:rsid w:val="58FA3847"/>
    <w:rsid w:val="59093ACD"/>
    <w:rsid w:val="59190788"/>
    <w:rsid w:val="59234967"/>
    <w:rsid w:val="592904B8"/>
    <w:rsid w:val="592933E7"/>
    <w:rsid w:val="592C1413"/>
    <w:rsid w:val="593A7015"/>
    <w:rsid w:val="593B2D82"/>
    <w:rsid w:val="593C5A23"/>
    <w:rsid w:val="594155E6"/>
    <w:rsid w:val="59452099"/>
    <w:rsid w:val="594835D7"/>
    <w:rsid w:val="595E5929"/>
    <w:rsid w:val="59715001"/>
    <w:rsid w:val="59763702"/>
    <w:rsid w:val="59981B5E"/>
    <w:rsid w:val="599D7A52"/>
    <w:rsid w:val="599E249D"/>
    <w:rsid w:val="599F51EC"/>
    <w:rsid w:val="59A848F9"/>
    <w:rsid w:val="59AF52D3"/>
    <w:rsid w:val="59BD47BC"/>
    <w:rsid w:val="59C83184"/>
    <w:rsid w:val="59E65F22"/>
    <w:rsid w:val="59EC556A"/>
    <w:rsid w:val="59EE38B8"/>
    <w:rsid w:val="59F60A49"/>
    <w:rsid w:val="59FC3A2C"/>
    <w:rsid w:val="5A0005C3"/>
    <w:rsid w:val="5A097614"/>
    <w:rsid w:val="5A430C5A"/>
    <w:rsid w:val="5A554604"/>
    <w:rsid w:val="5A5D40CF"/>
    <w:rsid w:val="5A6E5C21"/>
    <w:rsid w:val="5A9662ED"/>
    <w:rsid w:val="5A9905ED"/>
    <w:rsid w:val="5AAA05AF"/>
    <w:rsid w:val="5AD055CE"/>
    <w:rsid w:val="5AD87293"/>
    <w:rsid w:val="5ADA0DFE"/>
    <w:rsid w:val="5ADD7373"/>
    <w:rsid w:val="5B002095"/>
    <w:rsid w:val="5B06076A"/>
    <w:rsid w:val="5B0E527E"/>
    <w:rsid w:val="5B134AC9"/>
    <w:rsid w:val="5B350081"/>
    <w:rsid w:val="5B390F87"/>
    <w:rsid w:val="5B4F149D"/>
    <w:rsid w:val="5B5708E6"/>
    <w:rsid w:val="5B58436C"/>
    <w:rsid w:val="5B5B4155"/>
    <w:rsid w:val="5B5B632C"/>
    <w:rsid w:val="5B6A4377"/>
    <w:rsid w:val="5B6A7E61"/>
    <w:rsid w:val="5B6F4C68"/>
    <w:rsid w:val="5B7272F5"/>
    <w:rsid w:val="5B7625D3"/>
    <w:rsid w:val="5B7C45A8"/>
    <w:rsid w:val="5BAB66AC"/>
    <w:rsid w:val="5BB75629"/>
    <w:rsid w:val="5BBA1380"/>
    <w:rsid w:val="5BBD07C4"/>
    <w:rsid w:val="5BD60350"/>
    <w:rsid w:val="5BE363D8"/>
    <w:rsid w:val="5BE3796D"/>
    <w:rsid w:val="5BF23DFF"/>
    <w:rsid w:val="5BFA51D2"/>
    <w:rsid w:val="5C131A2E"/>
    <w:rsid w:val="5C1546D1"/>
    <w:rsid w:val="5C1A445E"/>
    <w:rsid w:val="5C276AB0"/>
    <w:rsid w:val="5C2808CD"/>
    <w:rsid w:val="5C2F48E7"/>
    <w:rsid w:val="5C334848"/>
    <w:rsid w:val="5C354318"/>
    <w:rsid w:val="5C367EAE"/>
    <w:rsid w:val="5C375DC4"/>
    <w:rsid w:val="5C3C4507"/>
    <w:rsid w:val="5C3F4870"/>
    <w:rsid w:val="5C417E98"/>
    <w:rsid w:val="5C4829B3"/>
    <w:rsid w:val="5C5E6906"/>
    <w:rsid w:val="5C6B3570"/>
    <w:rsid w:val="5C8021F3"/>
    <w:rsid w:val="5C832C67"/>
    <w:rsid w:val="5C8451FD"/>
    <w:rsid w:val="5C954F8E"/>
    <w:rsid w:val="5C9C5033"/>
    <w:rsid w:val="5CA15473"/>
    <w:rsid w:val="5CA8199F"/>
    <w:rsid w:val="5CC9695A"/>
    <w:rsid w:val="5CC97781"/>
    <w:rsid w:val="5CCD54ED"/>
    <w:rsid w:val="5CDA7FBC"/>
    <w:rsid w:val="5CE31065"/>
    <w:rsid w:val="5CF04AFF"/>
    <w:rsid w:val="5CF37A52"/>
    <w:rsid w:val="5D2A30C5"/>
    <w:rsid w:val="5D482900"/>
    <w:rsid w:val="5D536762"/>
    <w:rsid w:val="5D572E62"/>
    <w:rsid w:val="5D6971DF"/>
    <w:rsid w:val="5D702F97"/>
    <w:rsid w:val="5D743D7E"/>
    <w:rsid w:val="5D9A3E4A"/>
    <w:rsid w:val="5D9F2301"/>
    <w:rsid w:val="5DC1170B"/>
    <w:rsid w:val="5DCB5FFF"/>
    <w:rsid w:val="5DCE7E99"/>
    <w:rsid w:val="5DD6346A"/>
    <w:rsid w:val="5DD721BC"/>
    <w:rsid w:val="5DD76F1D"/>
    <w:rsid w:val="5DDC5BC5"/>
    <w:rsid w:val="5DE37C83"/>
    <w:rsid w:val="5DF076CD"/>
    <w:rsid w:val="5E1972FE"/>
    <w:rsid w:val="5E197C39"/>
    <w:rsid w:val="5E1B3D70"/>
    <w:rsid w:val="5E1F5FF1"/>
    <w:rsid w:val="5E2F14B1"/>
    <w:rsid w:val="5E320EB2"/>
    <w:rsid w:val="5E482BB2"/>
    <w:rsid w:val="5E5312C4"/>
    <w:rsid w:val="5E5E0C6A"/>
    <w:rsid w:val="5E61337A"/>
    <w:rsid w:val="5E6467A9"/>
    <w:rsid w:val="5E684E70"/>
    <w:rsid w:val="5E7073D4"/>
    <w:rsid w:val="5E7C144B"/>
    <w:rsid w:val="5E7D5465"/>
    <w:rsid w:val="5E8B2121"/>
    <w:rsid w:val="5E947D58"/>
    <w:rsid w:val="5E96673B"/>
    <w:rsid w:val="5EBC061A"/>
    <w:rsid w:val="5ED0529A"/>
    <w:rsid w:val="5ED06A06"/>
    <w:rsid w:val="5ED5153E"/>
    <w:rsid w:val="5EDA2147"/>
    <w:rsid w:val="5EDB000E"/>
    <w:rsid w:val="5EDB3716"/>
    <w:rsid w:val="5EE55CE8"/>
    <w:rsid w:val="5EE63AD9"/>
    <w:rsid w:val="5EF732EB"/>
    <w:rsid w:val="5EFC2F32"/>
    <w:rsid w:val="5F004166"/>
    <w:rsid w:val="5F006B4C"/>
    <w:rsid w:val="5F1D04E9"/>
    <w:rsid w:val="5F427A2F"/>
    <w:rsid w:val="5F453782"/>
    <w:rsid w:val="5F522D05"/>
    <w:rsid w:val="5F5816A0"/>
    <w:rsid w:val="5F5C4FCE"/>
    <w:rsid w:val="5F6219F2"/>
    <w:rsid w:val="5F657B81"/>
    <w:rsid w:val="5F730412"/>
    <w:rsid w:val="5F753395"/>
    <w:rsid w:val="5F9C1255"/>
    <w:rsid w:val="5FB22ED5"/>
    <w:rsid w:val="5FB23490"/>
    <w:rsid w:val="5FB54956"/>
    <w:rsid w:val="5FB67F7B"/>
    <w:rsid w:val="5FB91B2D"/>
    <w:rsid w:val="5FBB0F52"/>
    <w:rsid w:val="5FD616A7"/>
    <w:rsid w:val="5FDC62E6"/>
    <w:rsid w:val="5FE91739"/>
    <w:rsid w:val="5FED1C92"/>
    <w:rsid w:val="5FFA124A"/>
    <w:rsid w:val="600501FD"/>
    <w:rsid w:val="60117F5E"/>
    <w:rsid w:val="601246D9"/>
    <w:rsid w:val="60150EA7"/>
    <w:rsid w:val="602F06E5"/>
    <w:rsid w:val="60325202"/>
    <w:rsid w:val="603755F8"/>
    <w:rsid w:val="603D0683"/>
    <w:rsid w:val="604522B6"/>
    <w:rsid w:val="60463AD2"/>
    <w:rsid w:val="60527C14"/>
    <w:rsid w:val="605B6023"/>
    <w:rsid w:val="605F0A7C"/>
    <w:rsid w:val="607974CC"/>
    <w:rsid w:val="608444B7"/>
    <w:rsid w:val="60875AF2"/>
    <w:rsid w:val="60884FA5"/>
    <w:rsid w:val="60AB5DA0"/>
    <w:rsid w:val="60C13D5A"/>
    <w:rsid w:val="60C51A45"/>
    <w:rsid w:val="60C9797B"/>
    <w:rsid w:val="60CF3DA8"/>
    <w:rsid w:val="60D5605F"/>
    <w:rsid w:val="60D9611C"/>
    <w:rsid w:val="60EB06B6"/>
    <w:rsid w:val="60FA61B2"/>
    <w:rsid w:val="60FF3A42"/>
    <w:rsid w:val="6103399E"/>
    <w:rsid w:val="61041FB7"/>
    <w:rsid w:val="6104376D"/>
    <w:rsid w:val="611B4D28"/>
    <w:rsid w:val="61224F58"/>
    <w:rsid w:val="612F6D7A"/>
    <w:rsid w:val="613009D2"/>
    <w:rsid w:val="61350463"/>
    <w:rsid w:val="6138037E"/>
    <w:rsid w:val="613C5EB5"/>
    <w:rsid w:val="614504B0"/>
    <w:rsid w:val="614E049C"/>
    <w:rsid w:val="61540FB3"/>
    <w:rsid w:val="6154283B"/>
    <w:rsid w:val="6161087E"/>
    <w:rsid w:val="61662BCA"/>
    <w:rsid w:val="616F6765"/>
    <w:rsid w:val="61824965"/>
    <w:rsid w:val="618D617E"/>
    <w:rsid w:val="618E1F3A"/>
    <w:rsid w:val="618F4626"/>
    <w:rsid w:val="61936BF2"/>
    <w:rsid w:val="61B11B75"/>
    <w:rsid w:val="61BD7DD4"/>
    <w:rsid w:val="61C156F1"/>
    <w:rsid w:val="61CF2E4B"/>
    <w:rsid w:val="61DE4EA3"/>
    <w:rsid w:val="61E97A4D"/>
    <w:rsid w:val="61F76AE4"/>
    <w:rsid w:val="61FC481A"/>
    <w:rsid w:val="620E6C34"/>
    <w:rsid w:val="62157D0A"/>
    <w:rsid w:val="622119A8"/>
    <w:rsid w:val="62295A71"/>
    <w:rsid w:val="623C3526"/>
    <w:rsid w:val="623E7C96"/>
    <w:rsid w:val="62480CD9"/>
    <w:rsid w:val="62490EAF"/>
    <w:rsid w:val="62492585"/>
    <w:rsid w:val="624B206B"/>
    <w:rsid w:val="62507B07"/>
    <w:rsid w:val="62510B78"/>
    <w:rsid w:val="625565C1"/>
    <w:rsid w:val="626D312E"/>
    <w:rsid w:val="62703195"/>
    <w:rsid w:val="6277756C"/>
    <w:rsid w:val="62815B4B"/>
    <w:rsid w:val="628655EB"/>
    <w:rsid w:val="628D20C8"/>
    <w:rsid w:val="629121FE"/>
    <w:rsid w:val="62A04369"/>
    <w:rsid w:val="62A5162D"/>
    <w:rsid w:val="62B41742"/>
    <w:rsid w:val="62F30707"/>
    <w:rsid w:val="62F46265"/>
    <w:rsid w:val="62F73AC5"/>
    <w:rsid w:val="63060708"/>
    <w:rsid w:val="630948E6"/>
    <w:rsid w:val="63150F3F"/>
    <w:rsid w:val="631E61CF"/>
    <w:rsid w:val="63320903"/>
    <w:rsid w:val="633565BB"/>
    <w:rsid w:val="633B00CA"/>
    <w:rsid w:val="633E05A5"/>
    <w:rsid w:val="63411F83"/>
    <w:rsid w:val="63430948"/>
    <w:rsid w:val="634F44A9"/>
    <w:rsid w:val="634F4FAD"/>
    <w:rsid w:val="63596755"/>
    <w:rsid w:val="635A117A"/>
    <w:rsid w:val="636B0535"/>
    <w:rsid w:val="636B1DCE"/>
    <w:rsid w:val="637336C7"/>
    <w:rsid w:val="63802F85"/>
    <w:rsid w:val="63815A50"/>
    <w:rsid w:val="638B5251"/>
    <w:rsid w:val="638F23E4"/>
    <w:rsid w:val="6391027A"/>
    <w:rsid w:val="639F6CE4"/>
    <w:rsid w:val="63A72168"/>
    <w:rsid w:val="63AE75AF"/>
    <w:rsid w:val="63AF4345"/>
    <w:rsid w:val="63AF55E7"/>
    <w:rsid w:val="63B147B2"/>
    <w:rsid w:val="63BF0F4B"/>
    <w:rsid w:val="63C66C4A"/>
    <w:rsid w:val="63CF4CE8"/>
    <w:rsid w:val="63D16C1C"/>
    <w:rsid w:val="63D8368B"/>
    <w:rsid w:val="63D95B79"/>
    <w:rsid w:val="63DA6F63"/>
    <w:rsid w:val="63EA7D5E"/>
    <w:rsid w:val="63EC4063"/>
    <w:rsid w:val="63F61F50"/>
    <w:rsid w:val="63FE0BED"/>
    <w:rsid w:val="63FF56A0"/>
    <w:rsid w:val="64061302"/>
    <w:rsid w:val="64086754"/>
    <w:rsid w:val="64153CF9"/>
    <w:rsid w:val="643970F2"/>
    <w:rsid w:val="643E49B2"/>
    <w:rsid w:val="644771B4"/>
    <w:rsid w:val="64537D88"/>
    <w:rsid w:val="645820AF"/>
    <w:rsid w:val="647C7DFD"/>
    <w:rsid w:val="64890F05"/>
    <w:rsid w:val="648F666B"/>
    <w:rsid w:val="64971FEC"/>
    <w:rsid w:val="64A11BA1"/>
    <w:rsid w:val="64B8386A"/>
    <w:rsid w:val="64C505F3"/>
    <w:rsid w:val="64D257F5"/>
    <w:rsid w:val="64E51D3D"/>
    <w:rsid w:val="64EC5105"/>
    <w:rsid w:val="64EF6506"/>
    <w:rsid w:val="64F578C5"/>
    <w:rsid w:val="64F97BA8"/>
    <w:rsid w:val="65204380"/>
    <w:rsid w:val="6520627A"/>
    <w:rsid w:val="6521417E"/>
    <w:rsid w:val="65232C8E"/>
    <w:rsid w:val="65256441"/>
    <w:rsid w:val="65356B0D"/>
    <w:rsid w:val="653A32B4"/>
    <w:rsid w:val="65444ECC"/>
    <w:rsid w:val="65471BDA"/>
    <w:rsid w:val="654A20D2"/>
    <w:rsid w:val="655137D5"/>
    <w:rsid w:val="657234E4"/>
    <w:rsid w:val="657B1557"/>
    <w:rsid w:val="658400F0"/>
    <w:rsid w:val="658656BD"/>
    <w:rsid w:val="65976850"/>
    <w:rsid w:val="659C03BD"/>
    <w:rsid w:val="65AC275B"/>
    <w:rsid w:val="65AC516A"/>
    <w:rsid w:val="65AD118F"/>
    <w:rsid w:val="65B164A6"/>
    <w:rsid w:val="65BA0BC3"/>
    <w:rsid w:val="65C233D6"/>
    <w:rsid w:val="65E31352"/>
    <w:rsid w:val="65ED7DA7"/>
    <w:rsid w:val="65FD5831"/>
    <w:rsid w:val="6608554E"/>
    <w:rsid w:val="66095689"/>
    <w:rsid w:val="660A3FE0"/>
    <w:rsid w:val="661144FD"/>
    <w:rsid w:val="661322FF"/>
    <w:rsid w:val="66154A3F"/>
    <w:rsid w:val="66221829"/>
    <w:rsid w:val="662228F7"/>
    <w:rsid w:val="663E2098"/>
    <w:rsid w:val="663E27BF"/>
    <w:rsid w:val="66487658"/>
    <w:rsid w:val="665551B3"/>
    <w:rsid w:val="6663451D"/>
    <w:rsid w:val="66714988"/>
    <w:rsid w:val="667E1AAA"/>
    <w:rsid w:val="668706E0"/>
    <w:rsid w:val="66932748"/>
    <w:rsid w:val="669C339C"/>
    <w:rsid w:val="669E5BAC"/>
    <w:rsid w:val="66A31E9B"/>
    <w:rsid w:val="66B14BCD"/>
    <w:rsid w:val="66D0229D"/>
    <w:rsid w:val="66D4511F"/>
    <w:rsid w:val="66D91CC4"/>
    <w:rsid w:val="66E82E37"/>
    <w:rsid w:val="66F20EFD"/>
    <w:rsid w:val="670140C2"/>
    <w:rsid w:val="67027BBA"/>
    <w:rsid w:val="671146B9"/>
    <w:rsid w:val="6718277F"/>
    <w:rsid w:val="671A6E6F"/>
    <w:rsid w:val="671A7D73"/>
    <w:rsid w:val="67272AD0"/>
    <w:rsid w:val="67337FEC"/>
    <w:rsid w:val="673830ED"/>
    <w:rsid w:val="67447F44"/>
    <w:rsid w:val="67613DA4"/>
    <w:rsid w:val="67673D57"/>
    <w:rsid w:val="678552E0"/>
    <w:rsid w:val="67A86208"/>
    <w:rsid w:val="67B52478"/>
    <w:rsid w:val="67DB300F"/>
    <w:rsid w:val="67E063B3"/>
    <w:rsid w:val="67EA0572"/>
    <w:rsid w:val="67ED31E2"/>
    <w:rsid w:val="68023B31"/>
    <w:rsid w:val="68093796"/>
    <w:rsid w:val="681F38A0"/>
    <w:rsid w:val="681F6032"/>
    <w:rsid w:val="6823325D"/>
    <w:rsid w:val="682528A3"/>
    <w:rsid w:val="68366EF3"/>
    <w:rsid w:val="685239D6"/>
    <w:rsid w:val="68565759"/>
    <w:rsid w:val="68592320"/>
    <w:rsid w:val="68673E01"/>
    <w:rsid w:val="687657B3"/>
    <w:rsid w:val="687B1318"/>
    <w:rsid w:val="688C79C8"/>
    <w:rsid w:val="688F78C2"/>
    <w:rsid w:val="6896214B"/>
    <w:rsid w:val="689C4F09"/>
    <w:rsid w:val="68A54650"/>
    <w:rsid w:val="68B37661"/>
    <w:rsid w:val="68CE3E61"/>
    <w:rsid w:val="68EB1C74"/>
    <w:rsid w:val="68F14C73"/>
    <w:rsid w:val="68F3033E"/>
    <w:rsid w:val="68FE53BC"/>
    <w:rsid w:val="69161CCD"/>
    <w:rsid w:val="691F5EEA"/>
    <w:rsid w:val="69323685"/>
    <w:rsid w:val="69456DBA"/>
    <w:rsid w:val="69512CD8"/>
    <w:rsid w:val="69642718"/>
    <w:rsid w:val="69695EA0"/>
    <w:rsid w:val="696F7CB2"/>
    <w:rsid w:val="697614CE"/>
    <w:rsid w:val="697A448B"/>
    <w:rsid w:val="697D5F8D"/>
    <w:rsid w:val="698311CC"/>
    <w:rsid w:val="6989240C"/>
    <w:rsid w:val="69A114DB"/>
    <w:rsid w:val="69A31C9F"/>
    <w:rsid w:val="69A4260E"/>
    <w:rsid w:val="69AE3F1E"/>
    <w:rsid w:val="69B3299C"/>
    <w:rsid w:val="69B5224D"/>
    <w:rsid w:val="69BA241D"/>
    <w:rsid w:val="69BB1D10"/>
    <w:rsid w:val="69C7381A"/>
    <w:rsid w:val="69D805A8"/>
    <w:rsid w:val="69F26821"/>
    <w:rsid w:val="69F53B91"/>
    <w:rsid w:val="6A0F44C7"/>
    <w:rsid w:val="6A1142E1"/>
    <w:rsid w:val="6A176024"/>
    <w:rsid w:val="6A1E5139"/>
    <w:rsid w:val="6A312201"/>
    <w:rsid w:val="6A341450"/>
    <w:rsid w:val="6A3C2558"/>
    <w:rsid w:val="6A3C5AA6"/>
    <w:rsid w:val="6A404373"/>
    <w:rsid w:val="6A4A7297"/>
    <w:rsid w:val="6A520AEA"/>
    <w:rsid w:val="6A615932"/>
    <w:rsid w:val="6A703F8F"/>
    <w:rsid w:val="6A813A0B"/>
    <w:rsid w:val="6A84771E"/>
    <w:rsid w:val="6AA53284"/>
    <w:rsid w:val="6AB132B8"/>
    <w:rsid w:val="6ACD4361"/>
    <w:rsid w:val="6AE4526E"/>
    <w:rsid w:val="6AED57A4"/>
    <w:rsid w:val="6AF57CF7"/>
    <w:rsid w:val="6AF63E2F"/>
    <w:rsid w:val="6AF64072"/>
    <w:rsid w:val="6AFD3907"/>
    <w:rsid w:val="6B092DE1"/>
    <w:rsid w:val="6B0E6FB6"/>
    <w:rsid w:val="6B1D54BA"/>
    <w:rsid w:val="6B2A3809"/>
    <w:rsid w:val="6B355E7B"/>
    <w:rsid w:val="6B414D12"/>
    <w:rsid w:val="6B48546B"/>
    <w:rsid w:val="6B61413C"/>
    <w:rsid w:val="6B6C25C6"/>
    <w:rsid w:val="6B6E68AE"/>
    <w:rsid w:val="6B71793D"/>
    <w:rsid w:val="6B7308F3"/>
    <w:rsid w:val="6B7F11D8"/>
    <w:rsid w:val="6B9E1322"/>
    <w:rsid w:val="6BA11A44"/>
    <w:rsid w:val="6BA950A9"/>
    <w:rsid w:val="6BAA1ABF"/>
    <w:rsid w:val="6BBE49B7"/>
    <w:rsid w:val="6BCD3E80"/>
    <w:rsid w:val="6BD620BE"/>
    <w:rsid w:val="6BD83A3E"/>
    <w:rsid w:val="6BFE2512"/>
    <w:rsid w:val="6BFE7A24"/>
    <w:rsid w:val="6C1466F3"/>
    <w:rsid w:val="6C2C12B9"/>
    <w:rsid w:val="6C374C93"/>
    <w:rsid w:val="6C3E2F52"/>
    <w:rsid w:val="6C4F5919"/>
    <w:rsid w:val="6C502634"/>
    <w:rsid w:val="6C635A23"/>
    <w:rsid w:val="6C693094"/>
    <w:rsid w:val="6C7A5063"/>
    <w:rsid w:val="6C861791"/>
    <w:rsid w:val="6C9841EB"/>
    <w:rsid w:val="6CA23A83"/>
    <w:rsid w:val="6CAA4D43"/>
    <w:rsid w:val="6CAC5FC4"/>
    <w:rsid w:val="6CBA3BF6"/>
    <w:rsid w:val="6CC036F2"/>
    <w:rsid w:val="6CCD5C4A"/>
    <w:rsid w:val="6CD60445"/>
    <w:rsid w:val="6CD96076"/>
    <w:rsid w:val="6CD977E3"/>
    <w:rsid w:val="6CDA7C55"/>
    <w:rsid w:val="6CDE3286"/>
    <w:rsid w:val="6CE570FF"/>
    <w:rsid w:val="6CF273A5"/>
    <w:rsid w:val="6D0A01C8"/>
    <w:rsid w:val="6D1A581D"/>
    <w:rsid w:val="6D2B09EA"/>
    <w:rsid w:val="6D2C109B"/>
    <w:rsid w:val="6D2D18ED"/>
    <w:rsid w:val="6D332630"/>
    <w:rsid w:val="6D381287"/>
    <w:rsid w:val="6D397BAD"/>
    <w:rsid w:val="6D406D04"/>
    <w:rsid w:val="6D470045"/>
    <w:rsid w:val="6D4907F9"/>
    <w:rsid w:val="6D4D2F3A"/>
    <w:rsid w:val="6D5C5EFA"/>
    <w:rsid w:val="6D5D6FE9"/>
    <w:rsid w:val="6D6C64A0"/>
    <w:rsid w:val="6D6E40D9"/>
    <w:rsid w:val="6D792DD4"/>
    <w:rsid w:val="6D9223CA"/>
    <w:rsid w:val="6D967E94"/>
    <w:rsid w:val="6D9A27CF"/>
    <w:rsid w:val="6DA33692"/>
    <w:rsid w:val="6DB6461E"/>
    <w:rsid w:val="6DB6707D"/>
    <w:rsid w:val="6DBC300F"/>
    <w:rsid w:val="6DBE5D0A"/>
    <w:rsid w:val="6DC11FC8"/>
    <w:rsid w:val="6DD770B3"/>
    <w:rsid w:val="6DE50F00"/>
    <w:rsid w:val="6DE8006D"/>
    <w:rsid w:val="6DEE6DE5"/>
    <w:rsid w:val="6DF87025"/>
    <w:rsid w:val="6E0872C1"/>
    <w:rsid w:val="6E154924"/>
    <w:rsid w:val="6E174BD0"/>
    <w:rsid w:val="6E1A3671"/>
    <w:rsid w:val="6E2D3045"/>
    <w:rsid w:val="6E3344F0"/>
    <w:rsid w:val="6E34386D"/>
    <w:rsid w:val="6E530DED"/>
    <w:rsid w:val="6E5E708A"/>
    <w:rsid w:val="6E5F3EB8"/>
    <w:rsid w:val="6E5F54FA"/>
    <w:rsid w:val="6E682A49"/>
    <w:rsid w:val="6E6B16D0"/>
    <w:rsid w:val="6E6B3A38"/>
    <w:rsid w:val="6E6C6C0C"/>
    <w:rsid w:val="6E6F0809"/>
    <w:rsid w:val="6E7C7C6E"/>
    <w:rsid w:val="6E7E5E6A"/>
    <w:rsid w:val="6E813065"/>
    <w:rsid w:val="6E9B595E"/>
    <w:rsid w:val="6E9D1D0E"/>
    <w:rsid w:val="6EAC3670"/>
    <w:rsid w:val="6EB546A0"/>
    <w:rsid w:val="6EC45098"/>
    <w:rsid w:val="6ED27829"/>
    <w:rsid w:val="6ED76C67"/>
    <w:rsid w:val="6EDB7CEC"/>
    <w:rsid w:val="6EDC1F74"/>
    <w:rsid w:val="6EDE4C7D"/>
    <w:rsid w:val="6EF70E78"/>
    <w:rsid w:val="6EF92C18"/>
    <w:rsid w:val="6EFA1453"/>
    <w:rsid w:val="6F0A4ED9"/>
    <w:rsid w:val="6F0D285E"/>
    <w:rsid w:val="6F112AC9"/>
    <w:rsid w:val="6F3566C7"/>
    <w:rsid w:val="6F366645"/>
    <w:rsid w:val="6F4B136E"/>
    <w:rsid w:val="6F5E58B2"/>
    <w:rsid w:val="6F687B44"/>
    <w:rsid w:val="6F7C52C3"/>
    <w:rsid w:val="6F7E74D9"/>
    <w:rsid w:val="6F8D23F6"/>
    <w:rsid w:val="6F9A1A14"/>
    <w:rsid w:val="6F9C4621"/>
    <w:rsid w:val="6FA270A5"/>
    <w:rsid w:val="6FB1593A"/>
    <w:rsid w:val="6FBA4E98"/>
    <w:rsid w:val="6FBE7A3D"/>
    <w:rsid w:val="6FC33EE0"/>
    <w:rsid w:val="6FD649A4"/>
    <w:rsid w:val="6FDE1D40"/>
    <w:rsid w:val="6FE53307"/>
    <w:rsid w:val="6FF2610C"/>
    <w:rsid w:val="70106245"/>
    <w:rsid w:val="7013519F"/>
    <w:rsid w:val="70157D4E"/>
    <w:rsid w:val="70182514"/>
    <w:rsid w:val="701E37BF"/>
    <w:rsid w:val="702817BD"/>
    <w:rsid w:val="702C1825"/>
    <w:rsid w:val="704C75CC"/>
    <w:rsid w:val="704D525E"/>
    <w:rsid w:val="70511C3A"/>
    <w:rsid w:val="7059022C"/>
    <w:rsid w:val="706C0F46"/>
    <w:rsid w:val="706F475E"/>
    <w:rsid w:val="70753060"/>
    <w:rsid w:val="708875CA"/>
    <w:rsid w:val="7098712B"/>
    <w:rsid w:val="70A72CA7"/>
    <w:rsid w:val="70B62C8B"/>
    <w:rsid w:val="70DB379D"/>
    <w:rsid w:val="70E1585C"/>
    <w:rsid w:val="70E53074"/>
    <w:rsid w:val="70EB0CE1"/>
    <w:rsid w:val="70EF5C68"/>
    <w:rsid w:val="70F038BC"/>
    <w:rsid w:val="710D709A"/>
    <w:rsid w:val="71130F60"/>
    <w:rsid w:val="712316FA"/>
    <w:rsid w:val="712747DB"/>
    <w:rsid w:val="712C41B6"/>
    <w:rsid w:val="71302F80"/>
    <w:rsid w:val="713E06D3"/>
    <w:rsid w:val="71543879"/>
    <w:rsid w:val="71632B70"/>
    <w:rsid w:val="716C57AC"/>
    <w:rsid w:val="716F4338"/>
    <w:rsid w:val="717A0404"/>
    <w:rsid w:val="71852316"/>
    <w:rsid w:val="7186755A"/>
    <w:rsid w:val="718C18F3"/>
    <w:rsid w:val="719158F2"/>
    <w:rsid w:val="7197267F"/>
    <w:rsid w:val="71995DAD"/>
    <w:rsid w:val="71CB352B"/>
    <w:rsid w:val="71CF26BC"/>
    <w:rsid w:val="71D008C7"/>
    <w:rsid w:val="71D966F6"/>
    <w:rsid w:val="71E72CA0"/>
    <w:rsid w:val="71FF66C4"/>
    <w:rsid w:val="720B3CF2"/>
    <w:rsid w:val="72246296"/>
    <w:rsid w:val="722E4927"/>
    <w:rsid w:val="72475D00"/>
    <w:rsid w:val="72503A6D"/>
    <w:rsid w:val="725561D0"/>
    <w:rsid w:val="725B7D78"/>
    <w:rsid w:val="725D390F"/>
    <w:rsid w:val="725F2DEC"/>
    <w:rsid w:val="72856404"/>
    <w:rsid w:val="728F0CE7"/>
    <w:rsid w:val="72977ABD"/>
    <w:rsid w:val="729D6983"/>
    <w:rsid w:val="72A84F53"/>
    <w:rsid w:val="72B52DDA"/>
    <w:rsid w:val="72B96F7D"/>
    <w:rsid w:val="72D530E3"/>
    <w:rsid w:val="72D75904"/>
    <w:rsid w:val="72D85CFD"/>
    <w:rsid w:val="72E26776"/>
    <w:rsid w:val="7300269A"/>
    <w:rsid w:val="73025877"/>
    <w:rsid w:val="7312190F"/>
    <w:rsid w:val="731530E9"/>
    <w:rsid w:val="73235647"/>
    <w:rsid w:val="7327509F"/>
    <w:rsid w:val="732970EF"/>
    <w:rsid w:val="73965191"/>
    <w:rsid w:val="7399154D"/>
    <w:rsid w:val="73C3453C"/>
    <w:rsid w:val="73C40CCB"/>
    <w:rsid w:val="73CB39FD"/>
    <w:rsid w:val="73D41C70"/>
    <w:rsid w:val="73E65D76"/>
    <w:rsid w:val="73EB13D6"/>
    <w:rsid w:val="73F17741"/>
    <w:rsid w:val="740048AE"/>
    <w:rsid w:val="74235103"/>
    <w:rsid w:val="743F1429"/>
    <w:rsid w:val="74690C22"/>
    <w:rsid w:val="747540CC"/>
    <w:rsid w:val="747A6060"/>
    <w:rsid w:val="7495150B"/>
    <w:rsid w:val="749D180D"/>
    <w:rsid w:val="749E1A6F"/>
    <w:rsid w:val="749F131F"/>
    <w:rsid w:val="74A369AF"/>
    <w:rsid w:val="74EA6ADE"/>
    <w:rsid w:val="751A0E50"/>
    <w:rsid w:val="752E039B"/>
    <w:rsid w:val="75362531"/>
    <w:rsid w:val="75420E7B"/>
    <w:rsid w:val="75465D9C"/>
    <w:rsid w:val="754D3A99"/>
    <w:rsid w:val="75707B17"/>
    <w:rsid w:val="75716B48"/>
    <w:rsid w:val="757358BC"/>
    <w:rsid w:val="75832D87"/>
    <w:rsid w:val="75844361"/>
    <w:rsid w:val="75992430"/>
    <w:rsid w:val="759F77EB"/>
    <w:rsid w:val="75A921BA"/>
    <w:rsid w:val="75BD52D6"/>
    <w:rsid w:val="75C83312"/>
    <w:rsid w:val="75C94462"/>
    <w:rsid w:val="75DE35B3"/>
    <w:rsid w:val="75FA1E03"/>
    <w:rsid w:val="75FC3475"/>
    <w:rsid w:val="760C3674"/>
    <w:rsid w:val="760F2484"/>
    <w:rsid w:val="761B5E03"/>
    <w:rsid w:val="762254AB"/>
    <w:rsid w:val="7629452E"/>
    <w:rsid w:val="763041B4"/>
    <w:rsid w:val="7642731C"/>
    <w:rsid w:val="76452E02"/>
    <w:rsid w:val="764E195D"/>
    <w:rsid w:val="765452E4"/>
    <w:rsid w:val="76552609"/>
    <w:rsid w:val="76560F54"/>
    <w:rsid w:val="766357C7"/>
    <w:rsid w:val="766B76B8"/>
    <w:rsid w:val="76702690"/>
    <w:rsid w:val="7675044B"/>
    <w:rsid w:val="767810EB"/>
    <w:rsid w:val="76792977"/>
    <w:rsid w:val="76863BC1"/>
    <w:rsid w:val="768716D6"/>
    <w:rsid w:val="768D2518"/>
    <w:rsid w:val="76905BC4"/>
    <w:rsid w:val="769503A1"/>
    <w:rsid w:val="76A363BD"/>
    <w:rsid w:val="76A62554"/>
    <w:rsid w:val="76AD2C6A"/>
    <w:rsid w:val="76C040EB"/>
    <w:rsid w:val="76C61055"/>
    <w:rsid w:val="76DA5C12"/>
    <w:rsid w:val="76E7214A"/>
    <w:rsid w:val="76F76E16"/>
    <w:rsid w:val="77134063"/>
    <w:rsid w:val="771D61F0"/>
    <w:rsid w:val="77383300"/>
    <w:rsid w:val="774235D8"/>
    <w:rsid w:val="77437B38"/>
    <w:rsid w:val="77661B53"/>
    <w:rsid w:val="776E58C8"/>
    <w:rsid w:val="77714C1D"/>
    <w:rsid w:val="77721546"/>
    <w:rsid w:val="777D5AAB"/>
    <w:rsid w:val="778714EF"/>
    <w:rsid w:val="778859C8"/>
    <w:rsid w:val="7798797D"/>
    <w:rsid w:val="779B3606"/>
    <w:rsid w:val="779D0B33"/>
    <w:rsid w:val="77BC4AB4"/>
    <w:rsid w:val="77C73FBB"/>
    <w:rsid w:val="77D14983"/>
    <w:rsid w:val="77D4181B"/>
    <w:rsid w:val="77E03B09"/>
    <w:rsid w:val="77EF66B1"/>
    <w:rsid w:val="7800680A"/>
    <w:rsid w:val="78034ABD"/>
    <w:rsid w:val="780943FE"/>
    <w:rsid w:val="780C2DCD"/>
    <w:rsid w:val="78114F4B"/>
    <w:rsid w:val="781972E3"/>
    <w:rsid w:val="781A0F66"/>
    <w:rsid w:val="781E7E87"/>
    <w:rsid w:val="78320DA6"/>
    <w:rsid w:val="78661A59"/>
    <w:rsid w:val="78A54286"/>
    <w:rsid w:val="78AB2FAB"/>
    <w:rsid w:val="78AE4D8A"/>
    <w:rsid w:val="78B50FDD"/>
    <w:rsid w:val="78C62403"/>
    <w:rsid w:val="78CD54E2"/>
    <w:rsid w:val="78D26DC6"/>
    <w:rsid w:val="78D35147"/>
    <w:rsid w:val="78D7662D"/>
    <w:rsid w:val="78F9148F"/>
    <w:rsid w:val="78FD1AFB"/>
    <w:rsid w:val="79071656"/>
    <w:rsid w:val="7915747B"/>
    <w:rsid w:val="791C5B6F"/>
    <w:rsid w:val="79244C6D"/>
    <w:rsid w:val="7928453B"/>
    <w:rsid w:val="794201EE"/>
    <w:rsid w:val="796463F9"/>
    <w:rsid w:val="796625B0"/>
    <w:rsid w:val="796C7754"/>
    <w:rsid w:val="79704FF8"/>
    <w:rsid w:val="798F7CEB"/>
    <w:rsid w:val="79990E17"/>
    <w:rsid w:val="79AF2E4B"/>
    <w:rsid w:val="79AF390F"/>
    <w:rsid w:val="79B74FCA"/>
    <w:rsid w:val="79B82300"/>
    <w:rsid w:val="79BA696B"/>
    <w:rsid w:val="79BC7812"/>
    <w:rsid w:val="79C20D52"/>
    <w:rsid w:val="79C87479"/>
    <w:rsid w:val="79C9050A"/>
    <w:rsid w:val="79C91B35"/>
    <w:rsid w:val="79CD3AB8"/>
    <w:rsid w:val="79D615EA"/>
    <w:rsid w:val="79D8207F"/>
    <w:rsid w:val="79E53FEB"/>
    <w:rsid w:val="79E816B1"/>
    <w:rsid w:val="79ED13D7"/>
    <w:rsid w:val="79EF2B3A"/>
    <w:rsid w:val="79FA0A86"/>
    <w:rsid w:val="7A046547"/>
    <w:rsid w:val="7A0A62E2"/>
    <w:rsid w:val="7A2E0F89"/>
    <w:rsid w:val="7A2E11DD"/>
    <w:rsid w:val="7A3F07C5"/>
    <w:rsid w:val="7A443038"/>
    <w:rsid w:val="7A49152E"/>
    <w:rsid w:val="7A494EF6"/>
    <w:rsid w:val="7A4A1CF0"/>
    <w:rsid w:val="7A4E2CB4"/>
    <w:rsid w:val="7A70335D"/>
    <w:rsid w:val="7A834B76"/>
    <w:rsid w:val="7A9233FB"/>
    <w:rsid w:val="7A990449"/>
    <w:rsid w:val="7AA5442F"/>
    <w:rsid w:val="7AAE6B56"/>
    <w:rsid w:val="7AB8004E"/>
    <w:rsid w:val="7ABA15ED"/>
    <w:rsid w:val="7AD84772"/>
    <w:rsid w:val="7AE55B34"/>
    <w:rsid w:val="7AE85A02"/>
    <w:rsid w:val="7AF176B9"/>
    <w:rsid w:val="7AFC6AFC"/>
    <w:rsid w:val="7B0A2270"/>
    <w:rsid w:val="7B1C3653"/>
    <w:rsid w:val="7B3765E7"/>
    <w:rsid w:val="7B3845F3"/>
    <w:rsid w:val="7B3900B0"/>
    <w:rsid w:val="7B4977F4"/>
    <w:rsid w:val="7B4F5143"/>
    <w:rsid w:val="7B542EBD"/>
    <w:rsid w:val="7B59603A"/>
    <w:rsid w:val="7B69117D"/>
    <w:rsid w:val="7B70320F"/>
    <w:rsid w:val="7B7617DD"/>
    <w:rsid w:val="7B785B11"/>
    <w:rsid w:val="7BA2207C"/>
    <w:rsid w:val="7BA635D8"/>
    <w:rsid w:val="7BAA424C"/>
    <w:rsid w:val="7BBC030B"/>
    <w:rsid w:val="7BBF1ED0"/>
    <w:rsid w:val="7BD42F9E"/>
    <w:rsid w:val="7BD6104F"/>
    <w:rsid w:val="7BE857BF"/>
    <w:rsid w:val="7C0710FE"/>
    <w:rsid w:val="7C0F7BDB"/>
    <w:rsid w:val="7C112504"/>
    <w:rsid w:val="7C166184"/>
    <w:rsid w:val="7C233BE5"/>
    <w:rsid w:val="7C344D4C"/>
    <w:rsid w:val="7C354321"/>
    <w:rsid w:val="7C3E338B"/>
    <w:rsid w:val="7C436D73"/>
    <w:rsid w:val="7C4E54BC"/>
    <w:rsid w:val="7C537D40"/>
    <w:rsid w:val="7C5D1B96"/>
    <w:rsid w:val="7C7634EE"/>
    <w:rsid w:val="7C796042"/>
    <w:rsid w:val="7C860026"/>
    <w:rsid w:val="7C93434C"/>
    <w:rsid w:val="7CA61993"/>
    <w:rsid w:val="7CAF4614"/>
    <w:rsid w:val="7CB005BF"/>
    <w:rsid w:val="7CC063D5"/>
    <w:rsid w:val="7CD270A0"/>
    <w:rsid w:val="7CD35C13"/>
    <w:rsid w:val="7CE931DE"/>
    <w:rsid w:val="7CF440EB"/>
    <w:rsid w:val="7CFE5BEC"/>
    <w:rsid w:val="7D091C8C"/>
    <w:rsid w:val="7D0B57D7"/>
    <w:rsid w:val="7D205EB7"/>
    <w:rsid w:val="7D211554"/>
    <w:rsid w:val="7D4444A1"/>
    <w:rsid w:val="7D452727"/>
    <w:rsid w:val="7D79371B"/>
    <w:rsid w:val="7D9F5473"/>
    <w:rsid w:val="7DA6099C"/>
    <w:rsid w:val="7DA61C2F"/>
    <w:rsid w:val="7DBC4C6A"/>
    <w:rsid w:val="7DDF3EA1"/>
    <w:rsid w:val="7DDF51D8"/>
    <w:rsid w:val="7DE90009"/>
    <w:rsid w:val="7DEC2CE1"/>
    <w:rsid w:val="7DF70E7A"/>
    <w:rsid w:val="7E025544"/>
    <w:rsid w:val="7E025AED"/>
    <w:rsid w:val="7E02754E"/>
    <w:rsid w:val="7E0533A3"/>
    <w:rsid w:val="7E077EA1"/>
    <w:rsid w:val="7E0C4B89"/>
    <w:rsid w:val="7E1211E4"/>
    <w:rsid w:val="7E132DAB"/>
    <w:rsid w:val="7E254CFC"/>
    <w:rsid w:val="7E276109"/>
    <w:rsid w:val="7E3721E5"/>
    <w:rsid w:val="7E45216C"/>
    <w:rsid w:val="7E497CBE"/>
    <w:rsid w:val="7E5A7B7B"/>
    <w:rsid w:val="7E601CD1"/>
    <w:rsid w:val="7E6D6D79"/>
    <w:rsid w:val="7E6F65E8"/>
    <w:rsid w:val="7E70499A"/>
    <w:rsid w:val="7E7B6CF1"/>
    <w:rsid w:val="7E7D5683"/>
    <w:rsid w:val="7E986C43"/>
    <w:rsid w:val="7EB90F76"/>
    <w:rsid w:val="7EBB37D2"/>
    <w:rsid w:val="7EC039DD"/>
    <w:rsid w:val="7EC2392A"/>
    <w:rsid w:val="7ED03D05"/>
    <w:rsid w:val="7ED06AA8"/>
    <w:rsid w:val="7ED80D8A"/>
    <w:rsid w:val="7EDD0B94"/>
    <w:rsid w:val="7EDF70D0"/>
    <w:rsid w:val="7EF55CEF"/>
    <w:rsid w:val="7EFD52D8"/>
    <w:rsid w:val="7EFF223B"/>
    <w:rsid w:val="7F0A45CE"/>
    <w:rsid w:val="7F0E008E"/>
    <w:rsid w:val="7F3F674E"/>
    <w:rsid w:val="7F564152"/>
    <w:rsid w:val="7F593C98"/>
    <w:rsid w:val="7F652AAC"/>
    <w:rsid w:val="7F7F37BC"/>
    <w:rsid w:val="7F863A64"/>
    <w:rsid w:val="7F9D7A82"/>
    <w:rsid w:val="7FA97728"/>
    <w:rsid w:val="7FB423F7"/>
    <w:rsid w:val="7FB670B4"/>
    <w:rsid w:val="7FBE13E0"/>
    <w:rsid w:val="7FC6718E"/>
    <w:rsid w:val="7FD92882"/>
    <w:rsid w:val="7FDC7B1D"/>
    <w:rsid w:val="7FDD2602"/>
    <w:rsid w:val="7FE174C7"/>
    <w:rsid w:val="7FF47D4F"/>
    <w:rsid w:val="7FFA43BB"/>
    <w:rsid w:val="7FFF3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spacing w:line="240" w:lineRule="auto"/>
      <w:ind w:left="0" w:leftChars="0" w:firstLine="420" w:firstLineChars="200"/>
    </w:pPr>
    <w:rPr>
      <w:rFonts w:eastAsia="仿宋"/>
      <w:sz w:val="24"/>
    </w:rPr>
  </w:style>
  <w:style w:type="paragraph" w:customStyle="1" w:styleId="3">
    <w:name w:val="Body Text Indent1"/>
    <w:basedOn w:val="1"/>
    <w:qFormat/>
    <w:uiPriority w:val="0"/>
    <w:pPr>
      <w:spacing w:after="120" w:afterLines="0"/>
      <w:ind w:left="420" w:leftChars="200"/>
    </w:pPr>
    <w:rPr>
      <w:rFonts w:ascii="Calibri" w:hAnsi="Calibri" w:eastAsia="仿宋_GB2312" w:cs="Times New Roman"/>
      <w:sz w:val="32"/>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character" w:customStyle="1" w:styleId="9">
    <w:name w:val="font21"/>
    <w:basedOn w:val="8"/>
    <w:qFormat/>
    <w:uiPriority w:val="0"/>
    <w:rPr>
      <w:rFonts w:hint="eastAsia" w:ascii="宋体" w:hAnsi="宋体" w:eastAsia="宋体" w:cs="宋体"/>
      <w:b/>
      <w:color w:val="FF0000"/>
      <w:sz w:val="22"/>
      <w:szCs w:val="22"/>
      <w:u w:val="none"/>
    </w:rPr>
  </w:style>
  <w:style w:type="paragraph" w:customStyle="1" w:styleId="10">
    <w:name w:val="Body Text First Indent 21"/>
    <w:basedOn w:val="3"/>
    <w:qFormat/>
    <w:uiPriority w:val="99"/>
    <w:pPr>
      <w:ind w:firstLine="420" w:firstLineChars="200"/>
    </w:pPr>
  </w:style>
  <w:style w:type="paragraph" w:customStyle="1" w:styleId="11">
    <w:name w:val="tx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2022-04-07T01:20:00Z</dcterms:created>
  <dc:creator>Administrator</dc:creator>
  <cp:lastModifiedBy>mashimaro</cp:lastModifiedBy>
  <cp:lastPrinted>2022-04-15T06:44:00Z</cp:lastPrinted>
  <dcterms:modified xsi:type="dcterms:W3CDTF">2023-06-25T00:46:07Z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