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奉化区集散中心北侧安置房项目重大设计变更信息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25"/>
        <w:gridCol w:w="1665"/>
        <w:gridCol w:w="1410"/>
        <w:gridCol w:w="1244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重大设计变更信息</w:t>
            </w: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项目设计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变更原因</w:t>
            </w:r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主要变更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内容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变更依据</w:t>
            </w:r>
          </w:p>
        </w:tc>
        <w:tc>
          <w:tcPr>
            <w:tcW w:w="1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批准单位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</w:rPr>
              <w:t>变更结果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2" w:hRule="atLeast"/>
        </w:trPr>
        <w:tc>
          <w:tcPr>
            <w:tcW w:w="13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绿化变更</w:t>
            </w:r>
          </w:p>
        </w:tc>
        <w:tc>
          <w:tcPr>
            <w:tcW w:w="14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结合我公司已交付几个小区居民反馈情况，居民对小区景观绿化投诉率较高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，为提升小区整体品质，对绿化进行设计变更。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本项目原绿化图纸设计较为单一、层次感不强，为提升安置房整体品质，我公司要求设计单位进行二次深化设计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。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设计变更图纸</w:t>
            </w:r>
          </w:p>
        </w:tc>
        <w:tc>
          <w:tcPr>
            <w:tcW w:w="124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区发改局</w:t>
            </w:r>
          </w:p>
        </w:tc>
        <w:tc>
          <w:tcPr>
            <w:tcW w:w="14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区发改局工程变更会议通过</w:t>
            </w:r>
          </w:p>
        </w:tc>
      </w:tr>
    </w:tbl>
    <w:p>
      <w:pPr>
        <w:numPr>
          <w:ilvl w:val="0"/>
          <w:numId w:val="0"/>
        </w:numPr>
        <w:ind w:left="140" w:left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171A1D"/>
          <w:spacing w:val="0"/>
          <w:sz w:val="28"/>
          <w:szCs w:val="28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C3141"/>
    <w:rsid w:val="06D30F19"/>
    <w:rsid w:val="3D7C3141"/>
    <w:rsid w:val="4E4E5C52"/>
    <w:rsid w:val="51F854CB"/>
    <w:rsid w:val="7B9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217</Characters>
  <Lines>0</Lines>
  <Paragraphs>0</Paragraphs>
  <TotalTime>13</TotalTime>
  <ScaleCrop>false</ScaleCrop>
  <LinksUpToDate>false</LinksUpToDate>
  <CharactersWithSpaces>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2022-04-27T08:22:00Z</dcterms:created>
  <dc:creator>admin</dc:creator>
  <cp:lastModifiedBy>邹珊</cp:lastModifiedBy>
  <cp:lastPrinted>2022-04-28T08:44:01Z</cp:lastPrinted>
  <dcterms:modified xsi:type="dcterms:W3CDTF">2022-04-28T08:53:09Z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55E64271875249978E7D4AD8727B8DE0</vt:lpwstr>
  </property>
</Properties>
</file>